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068" w:rsidRPr="002D6068" w:rsidRDefault="002D6068" w:rsidP="002D6068">
      <w:pPr>
        <w:shd w:val="clear" w:color="auto" w:fill="FFFFFF"/>
        <w:spacing w:after="15" w:line="390" w:lineRule="atLeast"/>
        <w:jc w:val="center"/>
        <w:rPr>
          <w:rFonts w:ascii="Arial" w:eastAsia="Times New Roman" w:hAnsi="Arial" w:cs="Arial"/>
          <w:color w:val="222222"/>
          <w:szCs w:val="22"/>
          <w:lang w:eastAsia="zh-CN"/>
        </w:rPr>
      </w:pPr>
      <w:r w:rsidRPr="00B1484B">
        <w:rPr>
          <w:rFonts w:ascii="Arial" w:eastAsia="Times New Roman" w:hAnsi="Arial" w:cs="Arial"/>
          <w:b/>
          <w:bCs/>
          <w:color w:val="222222"/>
          <w:szCs w:val="22"/>
          <w:lang w:eastAsia="zh-CN"/>
        </w:rPr>
        <w:t>Аймгийн</w:t>
      </w:r>
      <w:r w:rsidRPr="002D6068">
        <w:rPr>
          <w:rFonts w:ascii="Arial" w:eastAsia="Times New Roman" w:hAnsi="Arial" w:cs="Arial"/>
          <w:color w:val="222222"/>
          <w:szCs w:val="22"/>
          <w:lang w:eastAsia="zh-CN"/>
        </w:rPr>
        <w:t> </w:t>
      </w:r>
      <w:r w:rsidRPr="00B1484B">
        <w:rPr>
          <w:rFonts w:ascii="Arial" w:eastAsia="Times New Roman" w:hAnsi="Arial" w:cs="Arial"/>
          <w:b/>
          <w:bCs/>
          <w:color w:val="222222"/>
          <w:szCs w:val="22"/>
          <w:lang w:eastAsia="zh-CN"/>
        </w:rPr>
        <w:t>удирдах</w:t>
      </w:r>
      <w:r w:rsidRPr="002D6068">
        <w:rPr>
          <w:rFonts w:ascii="Arial" w:eastAsia="Times New Roman" w:hAnsi="Arial" w:cs="Arial"/>
          <w:color w:val="222222"/>
          <w:szCs w:val="22"/>
          <w:lang w:eastAsia="zh-CN"/>
        </w:rPr>
        <w:t> </w:t>
      </w:r>
      <w:r w:rsidRPr="00B1484B">
        <w:rPr>
          <w:rFonts w:ascii="Arial" w:eastAsia="Times New Roman" w:hAnsi="Arial" w:cs="Arial"/>
          <w:b/>
          <w:bCs/>
          <w:color w:val="222222"/>
          <w:szCs w:val="22"/>
          <w:lang w:eastAsia="zh-CN"/>
        </w:rPr>
        <w:t>ажилтнуудын 2021 </w:t>
      </w:r>
      <w:proofErr w:type="spellStart"/>
      <w:r w:rsidRPr="00B1484B">
        <w:rPr>
          <w:rFonts w:ascii="Arial" w:eastAsia="Times New Roman" w:hAnsi="Arial" w:cs="Arial"/>
          <w:b/>
          <w:bCs/>
          <w:color w:val="222222"/>
          <w:szCs w:val="22"/>
          <w:lang w:eastAsia="zh-CN"/>
        </w:rPr>
        <w:t>оны</w:t>
      </w:r>
      <w:proofErr w:type="spellEnd"/>
      <w:r w:rsidRPr="00B1484B">
        <w:rPr>
          <w:rFonts w:ascii="Arial" w:eastAsia="Times New Roman" w:hAnsi="Arial" w:cs="Arial"/>
          <w:b/>
          <w:bCs/>
          <w:color w:val="222222"/>
          <w:szCs w:val="22"/>
          <w:lang w:eastAsia="zh-CN"/>
        </w:rPr>
        <w:t> 01</w:t>
      </w:r>
      <w:r w:rsidRPr="002D6068">
        <w:rPr>
          <w:rFonts w:ascii="Arial" w:eastAsia="Times New Roman" w:hAnsi="Arial" w:cs="Arial"/>
          <w:color w:val="222222"/>
          <w:szCs w:val="22"/>
          <w:lang w:eastAsia="zh-CN"/>
        </w:rPr>
        <w:t> </w:t>
      </w:r>
      <w:proofErr w:type="spellStart"/>
      <w:r w:rsidRPr="00B1484B">
        <w:rPr>
          <w:rFonts w:ascii="Arial" w:eastAsia="Times New Roman" w:hAnsi="Arial" w:cs="Arial"/>
          <w:b/>
          <w:bCs/>
          <w:color w:val="222222"/>
          <w:szCs w:val="22"/>
          <w:lang w:eastAsia="zh-CN"/>
        </w:rPr>
        <w:t>дүгээр</w:t>
      </w:r>
      <w:proofErr w:type="spellEnd"/>
      <w:r w:rsidRPr="002D6068">
        <w:rPr>
          <w:rFonts w:ascii="Arial" w:eastAsia="Times New Roman" w:hAnsi="Arial" w:cs="Arial"/>
          <w:color w:val="222222"/>
          <w:szCs w:val="22"/>
          <w:lang w:eastAsia="zh-CN"/>
        </w:rPr>
        <w:t> </w:t>
      </w:r>
      <w:proofErr w:type="spellStart"/>
      <w:r w:rsidRPr="00B1484B">
        <w:rPr>
          <w:rFonts w:ascii="Arial" w:eastAsia="Times New Roman" w:hAnsi="Arial" w:cs="Arial"/>
          <w:b/>
          <w:bCs/>
          <w:color w:val="222222"/>
          <w:szCs w:val="22"/>
          <w:lang w:eastAsia="zh-CN"/>
        </w:rPr>
        <w:t>сарын</w:t>
      </w:r>
      <w:proofErr w:type="spellEnd"/>
      <w:r w:rsidRPr="00B1484B">
        <w:rPr>
          <w:rFonts w:ascii="Arial" w:eastAsia="Times New Roman" w:hAnsi="Arial" w:cs="Arial"/>
          <w:b/>
          <w:bCs/>
          <w:color w:val="222222"/>
          <w:szCs w:val="22"/>
          <w:lang w:eastAsia="zh-CN"/>
        </w:rPr>
        <w:t> 18-ний</w:t>
      </w:r>
      <w:proofErr w:type="gramStart"/>
      <w:r w:rsidRPr="00B1484B">
        <w:rPr>
          <w:rFonts w:ascii="Arial" w:eastAsia="Times New Roman" w:hAnsi="Arial" w:cs="Arial"/>
          <w:b/>
          <w:bCs/>
          <w:color w:val="222222"/>
          <w:szCs w:val="22"/>
          <w:lang w:eastAsia="zh-CN"/>
        </w:rPr>
        <w:t>  </w:t>
      </w:r>
      <w:proofErr w:type="spellStart"/>
      <w:r w:rsidRPr="00B1484B">
        <w:rPr>
          <w:rFonts w:ascii="Arial" w:eastAsia="Times New Roman" w:hAnsi="Arial" w:cs="Arial"/>
          <w:b/>
          <w:bCs/>
          <w:color w:val="222222"/>
          <w:szCs w:val="22"/>
          <w:lang w:eastAsia="zh-CN"/>
        </w:rPr>
        <w:t>өдрийн</w:t>
      </w:r>
      <w:proofErr w:type="spellEnd"/>
      <w:proofErr w:type="gramEnd"/>
      <w:r w:rsidRPr="00B1484B">
        <w:rPr>
          <w:rFonts w:ascii="Arial" w:eastAsia="Times New Roman" w:hAnsi="Arial" w:cs="Arial"/>
          <w:b/>
          <w:bCs/>
          <w:color w:val="222222"/>
          <w:szCs w:val="22"/>
          <w:lang w:eastAsia="zh-CN"/>
        </w:rPr>
        <w:t xml:space="preserve"> </w:t>
      </w:r>
      <w:proofErr w:type="spellStart"/>
      <w:r w:rsidRPr="00B1484B">
        <w:rPr>
          <w:rFonts w:ascii="Arial" w:eastAsia="Times New Roman" w:hAnsi="Arial" w:cs="Arial"/>
          <w:b/>
          <w:bCs/>
          <w:color w:val="222222"/>
          <w:szCs w:val="22"/>
          <w:lang w:eastAsia="zh-CN"/>
        </w:rPr>
        <w:t>шуурхай</w:t>
      </w:r>
      <w:proofErr w:type="spellEnd"/>
      <w:r w:rsidRPr="00B1484B">
        <w:rPr>
          <w:rFonts w:ascii="Arial" w:eastAsia="Times New Roman" w:hAnsi="Arial" w:cs="Arial"/>
          <w:b/>
          <w:bCs/>
          <w:color w:val="222222"/>
          <w:szCs w:val="22"/>
          <w:lang w:eastAsia="zh-CN"/>
        </w:rPr>
        <w:t xml:space="preserve"> </w:t>
      </w:r>
      <w:proofErr w:type="spellStart"/>
      <w:r w:rsidRPr="00B1484B">
        <w:rPr>
          <w:rFonts w:ascii="Arial" w:eastAsia="Times New Roman" w:hAnsi="Arial" w:cs="Arial"/>
          <w:b/>
          <w:bCs/>
          <w:color w:val="222222"/>
          <w:szCs w:val="22"/>
          <w:lang w:eastAsia="zh-CN"/>
        </w:rPr>
        <w:t>зөвлөгөөнөөс</w:t>
      </w:r>
      <w:proofErr w:type="spellEnd"/>
      <w:r w:rsidRPr="00B1484B">
        <w:rPr>
          <w:rFonts w:ascii="Arial" w:eastAsia="Times New Roman" w:hAnsi="Arial" w:cs="Arial"/>
          <w:b/>
          <w:bCs/>
          <w:color w:val="222222"/>
          <w:szCs w:val="22"/>
          <w:lang w:eastAsia="zh-CN"/>
        </w:rPr>
        <w:t xml:space="preserve"> </w:t>
      </w:r>
      <w:proofErr w:type="spellStart"/>
      <w:r w:rsidRPr="00B1484B">
        <w:rPr>
          <w:rFonts w:ascii="Arial" w:eastAsia="Times New Roman" w:hAnsi="Arial" w:cs="Arial"/>
          <w:b/>
          <w:bCs/>
          <w:color w:val="222222"/>
          <w:szCs w:val="22"/>
          <w:lang w:eastAsia="zh-CN"/>
        </w:rPr>
        <w:t>өгсөн</w:t>
      </w:r>
      <w:proofErr w:type="spellEnd"/>
      <w:r w:rsidRPr="00B1484B">
        <w:rPr>
          <w:rFonts w:ascii="Arial" w:eastAsia="Times New Roman" w:hAnsi="Arial" w:cs="Arial"/>
          <w:b/>
          <w:bCs/>
          <w:color w:val="222222"/>
          <w:szCs w:val="22"/>
          <w:lang w:eastAsia="zh-CN"/>
        </w:rPr>
        <w:t xml:space="preserve"> </w:t>
      </w:r>
      <w:proofErr w:type="spellStart"/>
      <w:r w:rsidRPr="00B1484B">
        <w:rPr>
          <w:rFonts w:ascii="Arial" w:eastAsia="Times New Roman" w:hAnsi="Arial" w:cs="Arial"/>
          <w:b/>
          <w:bCs/>
          <w:color w:val="222222"/>
          <w:szCs w:val="22"/>
          <w:lang w:eastAsia="zh-CN"/>
        </w:rPr>
        <w:t>үүрэг</w:t>
      </w:r>
      <w:proofErr w:type="spellEnd"/>
      <w:r w:rsidRPr="00B1484B">
        <w:rPr>
          <w:rFonts w:ascii="Arial" w:eastAsia="Times New Roman" w:hAnsi="Arial" w:cs="Arial"/>
          <w:b/>
          <w:bCs/>
          <w:color w:val="222222"/>
          <w:szCs w:val="22"/>
          <w:lang w:eastAsia="zh-CN"/>
        </w:rPr>
        <w:t xml:space="preserve">, </w:t>
      </w:r>
      <w:proofErr w:type="spellStart"/>
      <w:r w:rsidRPr="00B1484B">
        <w:rPr>
          <w:rFonts w:ascii="Arial" w:eastAsia="Times New Roman" w:hAnsi="Arial" w:cs="Arial"/>
          <w:b/>
          <w:bCs/>
          <w:color w:val="222222"/>
          <w:szCs w:val="22"/>
          <w:lang w:eastAsia="zh-CN"/>
        </w:rPr>
        <w:t>даалгаврын</w:t>
      </w:r>
      <w:proofErr w:type="spellEnd"/>
      <w:r w:rsidRPr="00B1484B">
        <w:rPr>
          <w:rFonts w:ascii="Arial" w:eastAsia="Times New Roman" w:hAnsi="Arial" w:cs="Arial"/>
          <w:b/>
          <w:bCs/>
          <w:color w:val="222222"/>
          <w:szCs w:val="22"/>
          <w:lang w:eastAsia="zh-CN"/>
        </w:rPr>
        <w:t xml:space="preserve"> </w:t>
      </w:r>
      <w:proofErr w:type="spellStart"/>
      <w:r w:rsidRPr="00B1484B">
        <w:rPr>
          <w:rFonts w:ascii="Arial" w:eastAsia="Times New Roman" w:hAnsi="Arial" w:cs="Arial"/>
          <w:b/>
          <w:bCs/>
          <w:color w:val="222222"/>
          <w:szCs w:val="22"/>
          <w:lang w:eastAsia="zh-CN"/>
        </w:rPr>
        <w:t>биелэлт</w:t>
      </w:r>
      <w:proofErr w:type="spellEnd"/>
    </w:p>
    <w:p w:rsidR="002D6068" w:rsidRPr="002D6068" w:rsidRDefault="002D6068" w:rsidP="002D6068">
      <w:pPr>
        <w:shd w:val="clear" w:color="auto" w:fill="FFFFFF"/>
        <w:spacing w:after="15" w:line="390" w:lineRule="atLeast"/>
        <w:rPr>
          <w:rFonts w:ascii="Arial" w:eastAsia="Times New Roman" w:hAnsi="Arial" w:cs="Arial"/>
          <w:color w:val="222222"/>
          <w:szCs w:val="22"/>
          <w:lang w:eastAsia="zh-CN"/>
        </w:rPr>
      </w:pPr>
      <w:r w:rsidRPr="00B1484B">
        <w:rPr>
          <w:rFonts w:ascii="Arial" w:eastAsia="Times New Roman" w:hAnsi="Arial" w:cs="Arial"/>
          <w:b/>
          <w:bCs/>
          <w:color w:val="222222"/>
          <w:szCs w:val="22"/>
          <w:lang w:eastAsia="zh-CN"/>
        </w:rPr>
        <w:t>         </w:t>
      </w:r>
    </w:p>
    <w:tbl>
      <w:tblPr>
        <w:tblW w:w="9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1"/>
        <w:gridCol w:w="2791"/>
        <w:gridCol w:w="2268"/>
        <w:gridCol w:w="3685"/>
      </w:tblGrid>
      <w:tr w:rsidR="002D6068" w:rsidRPr="002D6068" w:rsidTr="002D6068">
        <w:tc>
          <w:tcPr>
            <w:tcW w:w="701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D6068" w:rsidRPr="002D6068" w:rsidRDefault="002D6068" w:rsidP="002D6068">
            <w:pPr>
              <w:spacing w:after="315" w:line="240" w:lineRule="auto"/>
              <w:jc w:val="center"/>
              <w:rPr>
                <w:rFonts w:ascii="Arial" w:eastAsia="Times New Roman" w:hAnsi="Arial" w:cs="Arial"/>
                <w:color w:val="222222"/>
                <w:szCs w:val="22"/>
                <w:lang w:eastAsia="zh-CN"/>
              </w:rPr>
            </w:pPr>
            <w:r w:rsidRPr="00B1484B">
              <w:rPr>
                <w:rFonts w:ascii="Arial" w:eastAsia="Times New Roman" w:hAnsi="Arial" w:cs="Arial"/>
                <w:b/>
                <w:bCs/>
                <w:color w:val="222222"/>
                <w:szCs w:val="22"/>
                <w:lang w:eastAsia="zh-CN"/>
              </w:rPr>
              <w:t>№</w:t>
            </w:r>
          </w:p>
        </w:tc>
        <w:tc>
          <w:tcPr>
            <w:tcW w:w="2791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D6068" w:rsidRPr="002D6068" w:rsidRDefault="002D6068" w:rsidP="002D6068">
            <w:pPr>
              <w:spacing w:after="315" w:line="240" w:lineRule="auto"/>
              <w:jc w:val="center"/>
              <w:rPr>
                <w:rFonts w:ascii="Arial" w:eastAsia="Times New Roman" w:hAnsi="Arial" w:cs="Arial"/>
                <w:color w:val="222222"/>
                <w:szCs w:val="22"/>
                <w:lang w:eastAsia="zh-CN"/>
              </w:rPr>
            </w:pPr>
            <w:proofErr w:type="spellStart"/>
            <w:r w:rsidRPr="00B1484B">
              <w:rPr>
                <w:rFonts w:ascii="Arial" w:eastAsia="Times New Roman" w:hAnsi="Arial" w:cs="Arial"/>
                <w:b/>
                <w:bCs/>
                <w:color w:val="222222"/>
                <w:szCs w:val="22"/>
                <w:lang w:eastAsia="zh-CN"/>
              </w:rPr>
              <w:t>Үүрэг</w:t>
            </w:r>
            <w:proofErr w:type="spellEnd"/>
            <w:r w:rsidRPr="00B1484B">
              <w:rPr>
                <w:rFonts w:ascii="Arial" w:eastAsia="Times New Roman" w:hAnsi="Arial" w:cs="Arial"/>
                <w:b/>
                <w:bCs/>
                <w:color w:val="222222"/>
                <w:szCs w:val="22"/>
                <w:lang w:eastAsia="zh-CN"/>
              </w:rPr>
              <w:t xml:space="preserve"> </w:t>
            </w:r>
            <w:proofErr w:type="spellStart"/>
            <w:r w:rsidRPr="00B1484B">
              <w:rPr>
                <w:rFonts w:ascii="Arial" w:eastAsia="Times New Roman" w:hAnsi="Arial" w:cs="Arial"/>
                <w:b/>
                <w:bCs/>
                <w:color w:val="222222"/>
                <w:szCs w:val="22"/>
                <w:lang w:eastAsia="zh-CN"/>
              </w:rPr>
              <w:t>даалгавар</w:t>
            </w:r>
            <w:proofErr w:type="spellEnd"/>
          </w:p>
        </w:tc>
        <w:tc>
          <w:tcPr>
            <w:tcW w:w="2268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D6068" w:rsidRPr="002D6068" w:rsidRDefault="002D6068" w:rsidP="002D6068">
            <w:pPr>
              <w:spacing w:after="315" w:line="240" w:lineRule="auto"/>
              <w:jc w:val="center"/>
              <w:rPr>
                <w:rFonts w:ascii="Arial" w:eastAsia="Times New Roman" w:hAnsi="Arial" w:cs="Arial"/>
                <w:color w:val="222222"/>
                <w:szCs w:val="22"/>
                <w:lang w:eastAsia="zh-CN"/>
              </w:rPr>
            </w:pPr>
            <w:proofErr w:type="spellStart"/>
            <w:r w:rsidRPr="00B1484B">
              <w:rPr>
                <w:rFonts w:ascii="Arial" w:eastAsia="Times New Roman" w:hAnsi="Arial" w:cs="Arial"/>
                <w:b/>
                <w:bCs/>
                <w:color w:val="222222"/>
                <w:szCs w:val="22"/>
                <w:lang w:eastAsia="zh-CN"/>
              </w:rPr>
              <w:t>Хэрэгжүүлэх</w:t>
            </w:r>
            <w:proofErr w:type="spellEnd"/>
            <w:r w:rsidRPr="00B1484B">
              <w:rPr>
                <w:rFonts w:ascii="Arial" w:eastAsia="Times New Roman" w:hAnsi="Arial" w:cs="Arial"/>
                <w:b/>
                <w:bCs/>
                <w:color w:val="222222"/>
                <w:szCs w:val="22"/>
                <w:lang w:eastAsia="zh-CN"/>
              </w:rPr>
              <w:t xml:space="preserve"> </w:t>
            </w:r>
            <w:proofErr w:type="spellStart"/>
            <w:r w:rsidRPr="00B1484B">
              <w:rPr>
                <w:rFonts w:ascii="Arial" w:eastAsia="Times New Roman" w:hAnsi="Arial" w:cs="Arial"/>
                <w:b/>
                <w:bCs/>
                <w:color w:val="222222"/>
                <w:szCs w:val="22"/>
                <w:lang w:eastAsia="zh-CN"/>
              </w:rPr>
              <w:t>хугацаа</w:t>
            </w:r>
            <w:proofErr w:type="spellEnd"/>
          </w:p>
        </w:tc>
        <w:tc>
          <w:tcPr>
            <w:tcW w:w="3685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D6068" w:rsidRPr="002D6068" w:rsidRDefault="002D6068" w:rsidP="002D6068">
            <w:pPr>
              <w:spacing w:after="315" w:line="240" w:lineRule="auto"/>
              <w:jc w:val="center"/>
              <w:rPr>
                <w:rFonts w:ascii="Arial" w:eastAsia="Times New Roman" w:hAnsi="Arial" w:cs="Arial"/>
                <w:color w:val="222222"/>
                <w:szCs w:val="22"/>
                <w:lang w:val="mn-MN" w:eastAsia="zh-CN"/>
              </w:rPr>
            </w:pPr>
            <w:proofErr w:type="spellStart"/>
            <w:r w:rsidRPr="00B1484B">
              <w:rPr>
                <w:rFonts w:ascii="Arial" w:eastAsia="Times New Roman" w:hAnsi="Arial" w:cs="Arial"/>
                <w:b/>
                <w:bCs/>
                <w:color w:val="222222"/>
                <w:szCs w:val="22"/>
                <w:lang w:eastAsia="zh-CN"/>
              </w:rPr>
              <w:t>Биелэлт</w:t>
            </w:r>
            <w:proofErr w:type="spellEnd"/>
          </w:p>
        </w:tc>
      </w:tr>
      <w:tr w:rsidR="002D6068" w:rsidRPr="002D6068" w:rsidTr="002D6068">
        <w:tc>
          <w:tcPr>
            <w:tcW w:w="701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D6068" w:rsidRPr="002D6068" w:rsidRDefault="002D6068" w:rsidP="00B1484B">
            <w:pPr>
              <w:spacing w:after="315" w:line="240" w:lineRule="auto"/>
              <w:jc w:val="both"/>
              <w:rPr>
                <w:rFonts w:ascii="Arial" w:eastAsia="Times New Roman" w:hAnsi="Arial" w:cs="Arial"/>
                <w:color w:val="222222"/>
                <w:szCs w:val="22"/>
                <w:lang w:eastAsia="zh-CN"/>
              </w:rPr>
            </w:pPr>
            <w:r w:rsidRPr="002D6068">
              <w:rPr>
                <w:rFonts w:ascii="Arial" w:eastAsia="Times New Roman" w:hAnsi="Arial" w:cs="Arial"/>
                <w:color w:val="222222"/>
                <w:szCs w:val="22"/>
                <w:lang w:eastAsia="zh-CN"/>
              </w:rPr>
              <w:t>1</w:t>
            </w:r>
          </w:p>
          <w:p w:rsidR="002D6068" w:rsidRPr="002D6068" w:rsidRDefault="002D6068" w:rsidP="00B1484B">
            <w:pPr>
              <w:spacing w:after="15" w:line="390" w:lineRule="atLeast"/>
              <w:jc w:val="both"/>
              <w:rPr>
                <w:rFonts w:ascii="Arial" w:eastAsia="Times New Roman" w:hAnsi="Arial" w:cs="Arial"/>
                <w:color w:val="222222"/>
                <w:szCs w:val="22"/>
                <w:lang w:eastAsia="zh-CN"/>
              </w:rPr>
            </w:pPr>
            <w:r w:rsidRPr="002D6068">
              <w:rPr>
                <w:rFonts w:ascii="Arial" w:eastAsia="Times New Roman" w:hAnsi="Arial" w:cs="Arial"/>
                <w:color w:val="222222"/>
                <w:szCs w:val="22"/>
                <w:lang w:eastAsia="zh-CN"/>
              </w:rPr>
              <w:t> </w:t>
            </w:r>
          </w:p>
          <w:p w:rsidR="002D6068" w:rsidRPr="002D6068" w:rsidRDefault="002D6068" w:rsidP="00B1484B">
            <w:pPr>
              <w:spacing w:after="15" w:line="390" w:lineRule="atLeast"/>
              <w:jc w:val="both"/>
              <w:rPr>
                <w:rFonts w:ascii="Arial" w:eastAsia="Times New Roman" w:hAnsi="Arial" w:cs="Arial"/>
                <w:color w:val="222222"/>
                <w:szCs w:val="22"/>
                <w:lang w:eastAsia="zh-CN"/>
              </w:rPr>
            </w:pPr>
            <w:r w:rsidRPr="002D6068">
              <w:rPr>
                <w:rFonts w:ascii="Arial" w:eastAsia="Times New Roman" w:hAnsi="Arial" w:cs="Arial"/>
                <w:color w:val="222222"/>
                <w:szCs w:val="22"/>
                <w:lang w:eastAsia="zh-CN"/>
              </w:rPr>
              <w:t> </w:t>
            </w:r>
          </w:p>
        </w:tc>
        <w:tc>
          <w:tcPr>
            <w:tcW w:w="2791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D6068" w:rsidRPr="002D6068" w:rsidRDefault="002D6068" w:rsidP="00B1484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Cs w:val="22"/>
                <w:lang w:eastAsia="zh-CN"/>
              </w:rPr>
            </w:pPr>
            <w:r w:rsidRPr="002D6068">
              <w:rPr>
                <w:rFonts w:ascii="Arial" w:eastAsia="Times New Roman" w:hAnsi="Arial" w:cs="Arial"/>
                <w:color w:val="222222"/>
                <w:szCs w:val="22"/>
                <w:lang w:eastAsia="zh-CN"/>
              </w:rPr>
              <w:t xml:space="preserve">2021 </w:t>
            </w:r>
            <w:proofErr w:type="spellStart"/>
            <w:r w:rsidRPr="002D6068">
              <w:rPr>
                <w:rFonts w:ascii="Arial" w:eastAsia="Times New Roman" w:hAnsi="Arial" w:cs="Arial"/>
                <w:color w:val="222222"/>
                <w:szCs w:val="22"/>
                <w:lang w:eastAsia="zh-CN"/>
              </w:rPr>
              <w:t>оны</w:t>
            </w:r>
            <w:proofErr w:type="spellEnd"/>
            <w:r w:rsidRPr="002D6068">
              <w:rPr>
                <w:rFonts w:ascii="Arial" w:eastAsia="Times New Roman" w:hAnsi="Arial" w:cs="Arial"/>
                <w:color w:val="222222"/>
                <w:szCs w:val="22"/>
                <w:lang w:eastAsia="zh-CN"/>
              </w:rPr>
              <w:t xml:space="preserve"> </w:t>
            </w:r>
            <w:proofErr w:type="spellStart"/>
            <w:r w:rsidRPr="002D6068">
              <w:rPr>
                <w:rFonts w:ascii="Arial" w:eastAsia="Times New Roman" w:hAnsi="Arial" w:cs="Arial"/>
                <w:color w:val="222222"/>
                <w:szCs w:val="22"/>
                <w:lang w:eastAsia="zh-CN"/>
              </w:rPr>
              <w:t>байгууллагын</w:t>
            </w:r>
            <w:proofErr w:type="spellEnd"/>
            <w:r w:rsidRPr="002D6068">
              <w:rPr>
                <w:rFonts w:ascii="Arial" w:eastAsia="Times New Roman" w:hAnsi="Arial" w:cs="Arial"/>
                <w:color w:val="222222"/>
                <w:szCs w:val="22"/>
                <w:lang w:eastAsia="zh-CN"/>
              </w:rPr>
              <w:t xml:space="preserve"> </w:t>
            </w:r>
            <w:proofErr w:type="spellStart"/>
            <w:r w:rsidRPr="002D6068">
              <w:rPr>
                <w:rFonts w:ascii="Arial" w:eastAsia="Times New Roman" w:hAnsi="Arial" w:cs="Arial"/>
                <w:color w:val="222222"/>
                <w:szCs w:val="22"/>
                <w:lang w:eastAsia="zh-CN"/>
              </w:rPr>
              <w:t>гүйцэтгэлийн</w:t>
            </w:r>
            <w:proofErr w:type="spellEnd"/>
            <w:r w:rsidRPr="002D6068">
              <w:rPr>
                <w:rFonts w:ascii="Arial" w:eastAsia="Times New Roman" w:hAnsi="Arial" w:cs="Arial"/>
                <w:color w:val="222222"/>
                <w:szCs w:val="22"/>
                <w:lang w:eastAsia="zh-CN"/>
              </w:rPr>
              <w:t xml:space="preserve"> </w:t>
            </w:r>
            <w:proofErr w:type="spellStart"/>
            <w:r w:rsidRPr="002D6068">
              <w:rPr>
                <w:rFonts w:ascii="Arial" w:eastAsia="Times New Roman" w:hAnsi="Arial" w:cs="Arial"/>
                <w:color w:val="222222"/>
                <w:szCs w:val="22"/>
                <w:lang w:eastAsia="zh-CN"/>
              </w:rPr>
              <w:t>болон</w:t>
            </w:r>
            <w:proofErr w:type="spellEnd"/>
            <w:r w:rsidRPr="002D6068">
              <w:rPr>
                <w:rFonts w:ascii="Arial" w:eastAsia="Times New Roman" w:hAnsi="Arial" w:cs="Arial"/>
                <w:color w:val="222222"/>
                <w:szCs w:val="22"/>
                <w:lang w:eastAsia="zh-CN"/>
              </w:rPr>
              <w:t xml:space="preserve"> </w:t>
            </w:r>
            <w:proofErr w:type="spellStart"/>
            <w:r w:rsidRPr="002D6068">
              <w:rPr>
                <w:rFonts w:ascii="Arial" w:eastAsia="Times New Roman" w:hAnsi="Arial" w:cs="Arial"/>
                <w:color w:val="222222"/>
                <w:szCs w:val="22"/>
                <w:lang w:eastAsia="zh-CN"/>
              </w:rPr>
              <w:t>стратеги</w:t>
            </w:r>
            <w:proofErr w:type="spellEnd"/>
            <w:r w:rsidRPr="002D6068">
              <w:rPr>
                <w:rFonts w:ascii="Arial" w:eastAsia="Times New Roman" w:hAnsi="Arial" w:cs="Arial"/>
                <w:color w:val="222222"/>
                <w:szCs w:val="22"/>
                <w:lang w:eastAsia="zh-CN"/>
              </w:rPr>
              <w:t xml:space="preserve"> </w:t>
            </w:r>
            <w:proofErr w:type="spellStart"/>
            <w:r w:rsidRPr="002D6068">
              <w:rPr>
                <w:rFonts w:ascii="Arial" w:eastAsia="Times New Roman" w:hAnsi="Arial" w:cs="Arial"/>
                <w:color w:val="222222"/>
                <w:szCs w:val="22"/>
                <w:lang w:eastAsia="zh-CN"/>
              </w:rPr>
              <w:t>төлөвлөгөөг</w:t>
            </w:r>
            <w:proofErr w:type="spellEnd"/>
            <w:r w:rsidRPr="002D6068">
              <w:rPr>
                <w:rFonts w:ascii="Arial" w:eastAsia="Times New Roman" w:hAnsi="Arial" w:cs="Arial"/>
                <w:color w:val="222222"/>
                <w:szCs w:val="22"/>
                <w:lang w:eastAsia="zh-CN"/>
              </w:rPr>
              <w:t xml:space="preserve"> </w:t>
            </w:r>
            <w:proofErr w:type="spellStart"/>
            <w:r w:rsidRPr="002D6068">
              <w:rPr>
                <w:rFonts w:ascii="Arial" w:eastAsia="Times New Roman" w:hAnsi="Arial" w:cs="Arial"/>
                <w:color w:val="222222"/>
                <w:szCs w:val="22"/>
                <w:lang w:eastAsia="zh-CN"/>
              </w:rPr>
              <w:t>холбогдох</w:t>
            </w:r>
            <w:proofErr w:type="spellEnd"/>
            <w:r w:rsidRPr="002D6068">
              <w:rPr>
                <w:rFonts w:ascii="Arial" w:eastAsia="Times New Roman" w:hAnsi="Arial" w:cs="Arial"/>
                <w:color w:val="222222"/>
                <w:szCs w:val="22"/>
                <w:lang w:eastAsia="zh-CN"/>
              </w:rPr>
              <w:t xml:space="preserve"> </w:t>
            </w:r>
            <w:proofErr w:type="spellStart"/>
            <w:r w:rsidRPr="002D6068">
              <w:rPr>
                <w:rFonts w:ascii="Arial" w:eastAsia="Times New Roman" w:hAnsi="Arial" w:cs="Arial"/>
                <w:color w:val="222222"/>
                <w:szCs w:val="22"/>
                <w:lang w:eastAsia="zh-CN"/>
              </w:rPr>
              <w:t>журмын</w:t>
            </w:r>
            <w:proofErr w:type="spellEnd"/>
            <w:r w:rsidRPr="002D6068">
              <w:rPr>
                <w:rFonts w:ascii="Arial" w:eastAsia="Times New Roman" w:hAnsi="Arial" w:cs="Arial"/>
                <w:color w:val="222222"/>
                <w:szCs w:val="22"/>
                <w:lang w:eastAsia="zh-CN"/>
              </w:rPr>
              <w:t xml:space="preserve"> </w:t>
            </w:r>
            <w:proofErr w:type="spellStart"/>
            <w:r w:rsidRPr="002D6068">
              <w:rPr>
                <w:rFonts w:ascii="Arial" w:eastAsia="Times New Roman" w:hAnsi="Arial" w:cs="Arial"/>
                <w:color w:val="222222"/>
                <w:szCs w:val="22"/>
                <w:lang w:eastAsia="zh-CN"/>
              </w:rPr>
              <w:t>дагуу</w:t>
            </w:r>
            <w:proofErr w:type="spellEnd"/>
            <w:r w:rsidRPr="002D6068">
              <w:rPr>
                <w:rFonts w:ascii="Arial" w:eastAsia="Times New Roman" w:hAnsi="Arial" w:cs="Arial"/>
                <w:color w:val="222222"/>
                <w:szCs w:val="22"/>
                <w:lang w:eastAsia="zh-CN"/>
              </w:rPr>
              <w:t xml:space="preserve"> </w:t>
            </w:r>
            <w:proofErr w:type="spellStart"/>
            <w:r w:rsidRPr="002D6068">
              <w:rPr>
                <w:rFonts w:ascii="Arial" w:eastAsia="Times New Roman" w:hAnsi="Arial" w:cs="Arial"/>
                <w:color w:val="222222"/>
                <w:szCs w:val="22"/>
                <w:lang w:eastAsia="zh-CN"/>
              </w:rPr>
              <w:t>боловсруулж</w:t>
            </w:r>
            <w:proofErr w:type="spellEnd"/>
            <w:r w:rsidRPr="002D6068">
              <w:rPr>
                <w:rFonts w:ascii="Arial" w:eastAsia="Times New Roman" w:hAnsi="Arial" w:cs="Arial"/>
                <w:color w:val="222222"/>
                <w:szCs w:val="22"/>
                <w:lang w:eastAsia="zh-CN"/>
              </w:rPr>
              <w:t xml:space="preserve"> 01 </w:t>
            </w:r>
            <w:proofErr w:type="spellStart"/>
            <w:r w:rsidRPr="002D6068">
              <w:rPr>
                <w:rFonts w:ascii="Arial" w:eastAsia="Times New Roman" w:hAnsi="Arial" w:cs="Arial"/>
                <w:color w:val="222222"/>
                <w:szCs w:val="22"/>
                <w:lang w:eastAsia="zh-CN"/>
              </w:rPr>
              <w:t>сарын</w:t>
            </w:r>
            <w:proofErr w:type="spellEnd"/>
            <w:r w:rsidRPr="002D6068">
              <w:rPr>
                <w:rFonts w:ascii="Arial" w:eastAsia="Times New Roman" w:hAnsi="Arial" w:cs="Arial"/>
                <w:color w:val="222222"/>
                <w:szCs w:val="22"/>
                <w:lang w:eastAsia="zh-CN"/>
              </w:rPr>
              <w:t xml:space="preserve"> 25-ны </w:t>
            </w:r>
            <w:proofErr w:type="spellStart"/>
            <w:r w:rsidRPr="002D6068">
              <w:rPr>
                <w:rFonts w:ascii="Arial" w:eastAsia="Times New Roman" w:hAnsi="Arial" w:cs="Arial"/>
                <w:color w:val="222222"/>
                <w:szCs w:val="22"/>
                <w:lang w:eastAsia="zh-CN"/>
              </w:rPr>
              <w:t>өдрийн</w:t>
            </w:r>
            <w:proofErr w:type="spellEnd"/>
            <w:r w:rsidRPr="002D6068">
              <w:rPr>
                <w:rFonts w:ascii="Arial" w:eastAsia="Times New Roman" w:hAnsi="Arial" w:cs="Arial"/>
                <w:color w:val="222222"/>
                <w:szCs w:val="22"/>
                <w:lang w:eastAsia="zh-CN"/>
              </w:rPr>
              <w:t xml:space="preserve"> </w:t>
            </w:r>
            <w:proofErr w:type="spellStart"/>
            <w:r w:rsidRPr="002D6068">
              <w:rPr>
                <w:rFonts w:ascii="Arial" w:eastAsia="Times New Roman" w:hAnsi="Arial" w:cs="Arial"/>
                <w:color w:val="222222"/>
                <w:szCs w:val="22"/>
                <w:lang w:eastAsia="zh-CN"/>
              </w:rPr>
              <w:t>дотор</w:t>
            </w:r>
            <w:proofErr w:type="spellEnd"/>
            <w:r w:rsidRPr="002D6068">
              <w:rPr>
                <w:rFonts w:ascii="Arial" w:eastAsia="Times New Roman" w:hAnsi="Arial" w:cs="Arial"/>
                <w:color w:val="222222"/>
                <w:szCs w:val="22"/>
                <w:lang w:eastAsia="zh-CN"/>
              </w:rPr>
              <w:t xml:space="preserve"> </w:t>
            </w:r>
            <w:proofErr w:type="spellStart"/>
            <w:r w:rsidRPr="002D6068">
              <w:rPr>
                <w:rFonts w:ascii="Arial" w:eastAsia="Times New Roman" w:hAnsi="Arial" w:cs="Arial"/>
                <w:color w:val="222222"/>
                <w:szCs w:val="22"/>
                <w:lang w:eastAsia="zh-CN"/>
              </w:rPr>
              <w:t>харьяа</w:t>
            </w:r>
            <w:proofErr w:type="spellEnd"/>
            <w:r w:rsidRPr="002D6068">
              <w:rPr>
                <w:rFonts w:ascii="Arial" w:eastAsia="Times New Roman" w:hAnsi="Arial" w:cs="Arial"/>
                <w:color w:val="222222"/>
                <w:szCs w:val="22"/>
                <w:lang w:eastAsia="zh-CN"/>
              </w:rPr>
              <w:t xml:space="preserve"> </w:t>
            </w:r>
            <w:proofErr w:type="spellStart"/>
            <w:r w:rsidRPr="002D6068">
              <w:rPr>
                <w:rFonts w:ascii="Arial" w:eastAsia="Times New Roman" w:hAnsi="Arial" w:cs="Arial"/>
                <w:color w:val="222222"/>
                <w:szCs w:val="22"/>
                <w:lang w:eastAsia="zh-CN"/>
              </w:rPr>
              <w:t>хэлтэстээ</w:t>
            </w:r>
            <w:proofErr w:type="spellEnd"/>
            <w:r w:rsidRPr="002D6068">
              <w:rPr>
                <w:rFonts w:ascii="Arial" w:eastAsia="Times New Roman" w:hAnsi="Arial" w:cs="Arial"/>
                <w:color w:val="222222"/>
                <w:szCs w:val="22"/>
                <w:lang w:eastAsia="zh-CN"/>
              </w:rPr>
              <w:t xml:space="preserve"> </w:t>
            </w:r>
            <w:proofErr w:type="spellStart"/>
            <w:r w:rsidRPr="002D6068">
              <w:rPr>
                <w:rFonts w:ascii="Arial" w:eastAsia="Times New Roman" w:hAnsi="Arial" w:cs="Arial"/>
                <w:color w:val="222222"/>
                <w:szCs w:val="22"/>
                <w:lang w:eastAsia="zh-CN"/>
              </w:rPr>
              <w:t>ирүүлэх</w:t>
            </w:r>
            <w:proofErr w:type="spellEnd"/>
            <w:r w:rsidRPr="002D6068">
              <w:rPr>
                <w:rFonts w:ascii="Arial" w:eastAsia="Times New Roman" w:hAnsi="Arial" w:cs="Arial"/>
                <w:color w:val="222222"/>
                <w:szCs w:val="22"/>
                <w:lang w:eastAsia="zh-CN"/>
              </w:rPr>
              <w:t>.</w:t>
            </w:r>
          </w:p>
        </w:tc>
        <w:tc>
          <w:tcPr>
            <w:tcW w:w="2268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D6068" w:rsidRPr="002D6068" w:rsidRDefault="002D6068" w:rsidP="00B1484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Cs w:val="22"/>
                <w:lang w:eastAsia="zh-CN"/>
              </w:rPr>
            </w:pPr>
            <w:r w:rsidRPr="002D6068">
              <w:rPr>
                <w:rFonts w:ascii="Arial" w:eastAsia="Times New Roman" w:hAnsi="Arial" w:cs="Arial"/>
                <w:color w:val="222222"/>
                <w:szCs w:val="22"/>
                <w:lang w:eastAsia="zh-CN"/>
              </w:rPr>
              <w:t xml:space="preserve">1 </w:t>
            </w:r>
            <w:proofErr w:type="spellStart"/>
            <w:r w:rsidRPr="002D6068">
              <w:rPr>
                <w:rFonts w:ascii="Arial" w:eastAsia="Times New Roman" w:hAnsi="Arial" w:cs="Arial"/>
                <w:color w:val="222222"/>
                <w:szCs w:val="22"/>
                <w:lang w:eastAsia="zh-CN"/>
              </w:rPr>
              <w:t>сарын</w:t>
            </w:r>
            <w:proofErr w:type="spellEnd"/>
            <w:r w:rsidRPr="002D6068">
              <w:rPr>
                <w:rFonts w:ascii="Arial" w:eastAsia="Times New Roman" w:hAnsi="Arial" w:cs="Arial"/>
                <w:color w:val="222222"/>
                <w:szCs w:val="22"/>
                <w:lang w:eastAsia="zh-CN"/>
              </w:rPr>
              <w:t xml:space="preserve"> 25-ны </w:t>
            </w:r>
            <w:proofErr w:type="spellStart"/>
            <w:r w:rsidRPr="002D6068">
              <w:rPr>
                <w:rFonts w:ascii="Arial" w:eastAsia="Times New Roman" w:hAnsi="Arial" w:cs="Arial"/>
                <w:color w:val="222222"/>
                <w:szCs w:val="22"/>
                <w:lang w:eastAsia="zh-CN"/>
              </w:rPr>
              <w:t>дотор</w:t>
            </w:r>
            <w:proofErr w:type="spellEnd"/>
          </w:p>
        </w:tc>
        <w:tc>
          <w:tcPr>
            <w:tcW w:w="3685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D6068" w:rsidRPr="002D6068" w:rsidRDefault="002D6068" w:rsidP="00B1484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Cs w:val="22"/>
                <w:lang w:val="mn-MN" w:eastAsia="zh-CN"/>
              </w:rPr>
            </w:pPr>
            <w:proofErr w:type="spellStart"/>
            <w:r w:rsidRPr="00B1484B">
              <w:rPr>
                <w:rFonts w:ascii="Arial" w:hAnsi="Arial" w:cs="Arial"/>
                <w:color w:val="050505"/>
                <w:szCs w:val="22"/>
                <w:shd w:val="clear" w:color="auto" w:fill="FFFFFF"/>
              </w:rPr>
              <w:t>Засгийн</w:t>
            </w:r>
            <w:proofErr w:type="spellEnd"/>
            <w:r w:rsidRPr="00B1484B">
              <w:rPr>
                <w:rFonts w:ascii="Arial" w:hAnsi="Arial" w:cs="Arial"/>
                <w:color w:val="050505"/>
                <w:szCs w:val="22"/>
                <w:shd w:val="clear" w:color="auto" w:fill="FFFFFF"/>
              </w:rPr>
              <w:t xml:space="preserve"> </w:t>
            </w:r>
            <w:proofErr w:type="spellStart"/>
            <w:r w:rsidRPr="00B1484B">
              <w:rPr>
                <w:rFonts w:ascii="Arial" w:hAnsi="Arial" w:cs="Arial"/>
                <w:color w:val="050505"/>
                <w:szCs w:val="22"/>
                <w:shd w:val="clear" w:color="auto" w:fill="FFFFFF"/>
              </w:rPr>
              <w:t>газрын</w:t>
            </w:r>
            <w:proofErr w:type="spellEnd"/>
            <w:r w:rsidRPr="00B1484B">
              <w:rPr>
                <w:rFonts w:ascii="Arial" w:hAnsi="Arial" w:cs="Arial"/>
                <w:color w:val="050505"/>
                <w:szCs w:val="22"/>
                <w:shd w:val="clear" w:color="auto" w:fill="FFFFFF"/>
              </w:rPr>
              <w:t xml:space="preserve"> 2020 </w:t>
            </w:r>
            <w:proofErr w:type="spellStart"/>
            <w:r w:rsidRPr="00B1484B">
              <w:rPr>
                <w:rFonts w:ascii="Arial" w:hAnsi="Arial" w:cs="Arial"/>
                <w:color w:val="050505"/>
                <w:szCs w:val="22"/>
                <w:shd w:val="clear" w:color="auto" w:fill="FFFFFF"/>
              </w:rPr>
              <w:t>оны</w:t>
            </w:r>
            <w:proofErr w:type="spellEnd"/>
            <w:r w:rsidRPr="00B1484B">
              <w:rPr>
                <w:rFonts w:ascii="Arial" w:hAnsi="Arial" w:cs="Arial"/>
                <w:color w:val="050505"/>
                <w:szCs w:val="22"/>
                <w:shd w:val="clear" w:color="auto" w:fill="FFFFFF"/>
              </w:rPr>
              <w:t xml:space="preserve"> 216, 217, 218 </w:t>
            </w:r>
            <w:proofErr w:type="spellStart"/>
            <w:r w:rsidRPr="00B1484B">
              <w:rPr>
                <w:rFonts w:ascii="Arial" w:hAnsi="Arial" w:cs="Arial"/>
                <w:color w:val="050505"/>
                <w:szCs w:val="22"/>
                <w:shd w:val="clear" w:color="auto" w:fill="FFFFFF"/>
              </w:rPr>
              <w:t>дугаар</w:t>
            </w:r>
            <w:proofErr w:type="spellEnd"/>
            <w:r w:rsidRPr="00B1484B">
              <w:rPr>
                <w:rFonts w:ascii="Arial" w:hAnsi="Arial" w:cs="Arial"/>
                <w:color w:val="050505"/>
                <w:szCs w:val="22"/>
                <w:shd w:val="clear" w:color="auto" w:fill="FFFFFF"/>
              </w:rPr>
              <w:t xml:space="preserve"> </w:t>
            </w:r>
            <w:proofErr w:type="spellStart"/>
            <w:r w:rsidRPr="00B1484B">
              <w:rPr>
                <w:rFonts w:ascii="Arial" w:hAnsi="Arial" w:cs="Arial"/>
                <w:color w:val="050505"/>
                <w:szCs w:val="22"/>
                <w:shd w:val="clear" w:color="auto" w:fill="FFFFFF"/>
              </w:rPr>
              <w:t>тогтоолуудаар</w:t>
            </w:r>
            <w:proofErr w:type="spellEnd"/>
            <w:r w:rsidRPr="00B1484B">
              <w:rPr>
                <w:rFonts w:ascii="Arial" w:hAnsi="Arial" w:cs="Arial"/>
                <w:color w:val="050505"/>
                <w:szCs w:val="22"/>
                <w:shd w:val="clear" w:color="auto" w:fill="FFFFFF"/>
              </w:rPr>
              <w:t xml:space="preserve"> </w:t>
            </w:r>
            <w:proofErr w:type="spellStart"/>
            <w:r w:rsidRPr="00B1484B">
              <w:rPr>
                <w:rFonts w:ascii="Arial" w:hAnsi="Arial" w:cs="Arial"/>
                <w:color w:val="050505"/>
                <w:szCs w:val="22"/>
                <w:shd w:val="clear" w:color="auto" w:fill="FFFFFF"/>
              </w:rPr>
              <w:t>шинэчлэн</w:t>
            </w:r>
            <w:proofErr w:type="spellEnd"/>
            <w:r w:rsidRPr="00B1484B">
              <w:rPr>
                <w:rFonts w:ascii="Arial" w:hAnsi="Arial" w:cs="Arial"/>
                <w:color w:val="050505"/>
                <w:szCs w:val="22"/>
                <w:shd w:val="clear" w:color="auto" w:fill="FFFFFF"/>
              </w:rPr>
              <w:t xml:space="preserve"> </w:t>
            </w:r>
            <w:proofErr w:type="spellStart"/>
            <w:r w:rsidRPr="00B1484B">
              <w:rPr>
                <w:rFonts w:ascii="Arial" w:hAnsi="Arial" w:cs="Arial"/>
                <w:color w:val="050505"/>
                <w:szCs w:val="22"/>
                <w:shd w:val="clear" w:color="auto" w:fill="FFFFFF"/>
              </w:rPr>
              <w:t>баталсан</w:t>
            </w:r>
            <w:proofErr w:type="spellEnd"/>
            <w:r w:rsidRPr="00B1484B">
              <w:rPr>
                <w:rFonts w:ascii="Arial" w:hAnsi="Arial" w:cs="Arial"/>
                <w:color w:val="050505"/>
                <w:szCs w:val="22"/>
                <w:shd w:val="clear" w:color="auto" w:fill="FFFFFF"/>
              </w:rPr>
              <w:t xml:space="preserve"> </w:t>
            </w:r>
            <w:proofErr w:type="spellStart"/>
            <w:r w:rsidRPr="00B1484B">
              <w:rPr>
                <w:rFonts w:ascii="Arial" w:hAnsi="Arial" w:cs="Arial"/>
                <w:color w:val="050505"/>
                <w:szCs w:val="22"/>
                <w:shd w:val="clear" w:color="auto" w:fill="FFFFFF"/>
              </w:rPr>
              <w:t>Стратеги</w:t>
            </w:r>
            <w:proofErr w:type="spellEnd"/>
            <w:r w:rsidRPr="00B1484B">
              <w:rPr>
                <w:rFonts w:ascii="Arial" w:hAnsi="Arial" w:cs="Arial"/>
                <w:color w:val="050505"/>
                <w:szCs w:val="22"/>
                <w:shd w:val="clear" w:color="auto" w:fill="FFFFFF"/>
              </w:rPr>
              <w:t xml:space="preserve"> </w:t>
            </w:r>
            <w:proofErr w:type="spellStart"/>
            <w:r w:rsidRPr="00B1484B">
              <w:rPr>
                <w:rFonts w:ascii="Arial" w:hAnsi="Arial" w:cs="Arial"/>
                <w:color w:val="050505"/>
                <w:szCs w:val="22"/>
                <w:shd w:val="clear" w:color="auto" w:fill="FFFFFF"/>
              </w:rPr>
              <w:t>төлөвлөгөө</w:t>
            </w:r>
            <w:proofErr w:type="spellEnd"/>
            <w:r w:rsidRPr="00B1484B">
              <w:rPr>
                <w:rFonts w:ascii="Arial" w:hAnsi="Arial" w:cs="Arial"/>
                <w:color w:val="050505"/>
                <w:szCs w:val="22"/>
                <w:shd w:val="clear" w:color="auto" w:fill="FFFFFF"/>
              </w:rPr>
              <w:t xml:space="preserve"> </w:t>
            </w:r>
            <w:proofErr w:type="spellStart"/>
            <w:r w:rsidRPr="00B1484B">
              <w:rPr>
                <w:rFonts w:ascii="Arial" w:hAnsi="Arial" w:cs="Arial"/>
                <w:color w:val="050505"/>
                <w:szCs w:val="22"/>
                <w:shd w:val="clear" w:color="auto" w:fill="FFFFFF"/>
              </w:rPr>
              <w:t>болон</w:t>
            </w:r>
            <w:proofErr w:type="spellEnd"/>
            <w:r w:rsidRPr="00B1484B">
              <w:rPr>
                <w:rFonts w:ascii="Arial" w:hAnsi="Arial" w:cs="Arial"/>
                <w:color w:val="050505"/>
                <w:szCs w:val="22"/>
                <w:shd w:val="clear" w:color="auto" w:fill="FFFFFF"/>
              </w:rPr>
              <w:t xml:space="preserve"> </w:t>
            </w:r>
            <w:proofErr w:type="spellStart"/>
            <w:r w:rsidRPr="00B1484B">
              <w:rPr>
                <w:rFonts w:ascii="Arial" w:hAnsi="Arial" w:cs="Arial"/>
                <w:color w:val="050505"/>
                <w:szCs w:val="22"/>
                <w:shd w:val="clear" w:color="auto" w:fill="FFFFFF"/>
              </w:rPr>
              <w:t>байгууллага</w:t>
            </w:r>
            <w:proofErr w:type="spellEnd"/>
            <w:r w:rsidRPr="00B1484B">
              <w:rPr>
                <w:rFonts w:ascii="Arial" w:hAnsi="Arial" w:cs="Arial"/>
                <w:color w:val="050505"/>
                <w:szCs w:val="22"/>
                <w:shd w:val="clear" w:color="auto" w:fill="FFFFFF"/>
              </w:rPr>
              <w:t xml:space="preserve">, </w:t>
            </w:r>
            <w:proofErr w:type="spellStart"/>
            <w:r w:rsidRPr="00B1484B">
              <w:rPr>
                <w:rFonts w:ascii="Arial" w:hAnsi="Arial" w:cs="Arial"/>
                <w:color w:val="050505"/>
                <w:szCs w:val="22"/>
                <w:shd w:val="clear" w:color="auto" w:fill="FFFFFF"/>
              </w:rPr>
              <w:t>төрийн</w:t>
            </w:r>
            <w:proofErr w:type="spellEnd"/>
            <w:r w:rsidRPr="00B1484B">
              <w:rPr>
                <w:rFonts w:ascii="Arial" w:hAnsi="Arial" w:cs="Arial"/>
                <w:color w:val="050505"/>
                <w:szCs w:val="22"/>
                <w:shd w:val="clear" w:color="auto" w:fill="FFFFFF"/>
              </w:rPr>
              <w:t xml:space="preserve"> </w:t>
            </w:r>
            <w:proofErr w:type="spellStart"/>
            <w:r w:rsidRPr="00B1484B">
              <w:rPr>
                <w:rFonts w:ascii="Arial" w:hAnsi="Arial" w:cs="Arial"/>
                <w:color w:val="050505"/>
                <w:szCs w:val="22"/>
                <w:shd w:val="clear" w:color="auto" w:fill="FFFFFF"/>
              </w:rPr>
              <w:t>албан</w:t>
            </w:r>
            <w:proofErr w:type="spellEnd"/>
            <w:r w:rsidRPr="00B1484B">
              <w:rPr>
                <w:rFonts w:ascii="Arial" w:hAnsi="Arial" w:cs="Arial"/>
                <w:color w:val="050505"/>
                <w:szCs w:val="22"/>
                <w:shd w:val="clear" w:color="auto" w:fill="FFFFFF"/>
              </w:rPr>
              <w:t xml:space="preserve"> </w:t>
            </w:r>
            <w:proofErr w:type="spellStart"/>
            <w:r w:rsidRPr="00B1484B">
              <w:rPr>
                <w:rFonts w:ascii="Arial" w:hAnsi="Arial" w:cs="Arial"/>
                <w:color w:val="050505"/>
                <w:szCs w:val="22"/>
                <w:shd w:val="clear" w:color="auto" w:fill="FFFFFF"/>
              </w:rPr>
              <w:t>хаагчийн</w:t>
            </w:r>
            <w:proofErr w:type="spellEnd"/>
            <w:r w:rsidRPr="00B1484B">
              <w:rPr>
                <w:rFonts w:ascii="Arial" w:hAnsi="Arial" w:cs="Arial"/>
                <w:color w:val="050505"/>
                <w:szCs w:val="22"/>
                <w:shd w:val="clear" w:color="auto" w:fill="FFFFFF"/>
              </w:rPr>
              <w:t xml:space="preserve"> </w:t>
            </w:r>
            <w:proofErr w:type="spellStart"/>
            <w:r w:rsidRPr="00B1484B">
              <w:rPr>
                <w:rFonts w:ascii="Arial" w:hAnsi="Arial" w:cs="Arial"/>
                <w:color w:val="050505"/>
                <w:szCs w:val="22"/>
                <w:shd w:val="clear" w:color="auto" w:fill="FFFFFF"/>
              </w:rPr>
              <w:t>гүйцэтгэлийн</w:t>
            </w:r>
            <w:proofErr w:type="spellEnd"/>
            <w:r w:rsidRPr="00B1484B">
              <w:rPr>
                <w:rFonts w:ascii="Arial" w:hAnsi="Arial" w:cs="Arial"/>
                <w:color w:val="050505"/>
                <w:szCs w:val="22"/>
                <w:shd w:val="clear" w:color="auto" w:fill="FFFFFF"/>
              </w:rPr>
              <w:t xml:space="preserve"> </w:t>
            </w:r>
            <w:proofErr w:type="spellStart"/>
            <w:r w:rsidRPr="00B1484B">
              <w:rPr>
                <w:rFonts w:ascii="Arial" w:hAnsi="Arial" w:cs="Arial"/>
                <w:color w:val="050505"/>
                <w:szCs w:val="22"/>
                <w:shd w:val="clear" w:color="auto" w:fill="FFFFFF"/>
              </w:rPr>
              <w:t>төлөвлөгөө</w:t>
            </w:r>
            <w:proofErr w:type="spellEnd"/>
            <w:r w:rsidRPr="00B1484B">
              <w:rPr>
                <w:rFonts w:ascii="Arial" w:hAnsi="Arial" w:cs="Arial"/>
                <w:color w:val="050505"/>
                <w:szCs w:val="22"/>
                <w:shd w:val="clear" w:color="auto" w:fill="FFFFFF"/>
              </w:rPr>
              <w:t xml:space="preserve"> </w:t>
            </w:r>
            <w:proofErr w:type="spellStart"/>
            <w:r w:rsidRPr="00B1484B">
              <w:rPr>
                <w:rFonts w:ascii="Arial" w:hAnsi="Arial" w:cs="Arial"/>
                <w:color w:val="050505"/>
                <w:szCs w:val="22"/>
                <w:shd w:val="clear" w:color="auto" w:fill="FFFFFF"/>
              </w:rPr>
              <w:t>боловсруулах</w:t>
            </w:r>
            <w:proofErr w:type="spellEnd"/>
            <w:r w:rsidRPr="00B1484B">
              <w:rPr>
                <w:rFonts w:ascii="Arial" w:hAnsi="Arial" w:cs="Arial"/>
                <w:color w:val="050505"/>
                <w:szCs w:val="22"/>
                <w:shd w:val="clear" w:color="auto" w:fill="FFFFFF"/>
              </w:rPr>
              <w:t xml:space="preserve">, </w:t>
            </w:r>
            <w:proofErr w:type="spellStart"/>
            <w:r w:rsidRPr="00B1484B">
              <w:rPr>
                <w:rFonts w:ascii="Arial" w:hAnsi="Arial" w:cs="Arial"/>
                <w:color w:val="050505"/>
                <w:szCs w:val="22"/>
                <w:shd w:val="clear" w:color="auto" w:fill="FFFFFF"/>
              </w:rPr>
              <w:t>батлах</w:t>
            </w:r>
            <w:proofErr w:type="spellEnd"/>
            <w:r w:rsidRPr="00B1484B">
              <w:rPr>
                <w:rFonts w:ascii="Arial" w:hAnsi="Arial" w:cs="Arial"/>
                <w:color w:val="050505"/>
                <w:szCs w:val="22"/>
                <w:shd w:val="clear" w:color="auto" w:fill="FFFFFF"/>
              </w:rPr>
              <w:t xml:space="preserve">, </w:t>
            </w:r>
            <w:proofErr w:type="spellStart"/>
            <w:r w:rsidRPr="00B1484B">
              <w:rPr>
                <w:rFonts w:ascii="Arial" w:hAnsi="Arial" w:cs="Arial"/>
                <w:color w:val="050505"/>
                <w:szCs w:val="22"/>
                <w:shd w:val="clear" w:color="auto" w:fill="FFFFFF"/>
              </w:rPr>
              <w:t>хэрэгжилтийг</w:t>
            </w:r>
            <w:proofErr w:type="spellEnd"/>
            <w:r w:rsidRPr="00B1484B">
              <w:rPr>
                <w:rFonts w:ascii="Arial" w:hAnsi="Arial" w:cs="Arial"/>
                <w:color w:val="050505"/>
                <w:szCs w:val="22"/>
                <w:shd w:val="clear" w:color="auto" w:fill="FFFFFF"/>
              </w:rPr>
              <w:t xml:space="preserve"> </w:t>
            </w:r>
            <w:proofErr w:type="spellStart"/>
            <w:r w:rsidRPr="00B1484B">
              <w:rPr>
                <w:rFonts w:ascii="Arial" w:hAnsi="Arial" w:cs="Arial"/>
                <w:color w:val="050505"/>
                <w:szCs w:val="22"/>
                <w:shd w:val="clear" w:color="auto" w:fill="FFFFFF"/>
              </w:rPr>
              <w:t>хангах</w:t>
            </w:r>
            <w:proofErr w:type="spellEnd"/>
            <w:r w:rsidRPr="00B1484B">
              <w:rPr>
                <w:rFonts w:ascii="Arial" w:hAnsi="Arial" w:cs="Arial"/>
                <w:color w:val="050505"/>
                <w:szCs w:val="22"/>
                <w:shd w:val="clear" w:color="auto" w:fill="FFFFFF"/>
              </w:rPr>
              <w:t xml:space="preserve">, </w:t>
            </w:r>
            <w:proofErr w:type="spellStart"/>
            <w:r w:rsidRPr="00B1484B">
              <w:rPr>
                <w:rFonts w:ascii="Arial" w:hAnsi="Arial" w:cs="Arial"/>
                <w:color w:val="050505"/>
                <w:szCs w:val="22"/>
                <w:shd w:val="clear" w:color="auto" w:fill="FFFFFF"/>
              </w:rPr>
              <w:t>тайлан</w:t>
            </w:r>
            <w:proofErr w:type="spellEnd"/>
            <w:r w:rsidRPr="00B1484B">
              <w:rPr>
                <w:rFonts w:ascii="Arial" w:hAnsi="Arial" w:cs="Arial"/>
                <w:color w:val="050505"/>
                <w:szCs w:val="22"/>
                <w:shd w:val="clear" w:color="auto" w:fill="FFFFFF"/>
              </w:rPr>
              <w:t xml:space="preserve"> </w:t>
            </w:r>
            <w:proofErr w:type="spellStart"/>
            <w:r w:rsidRPr="00B1484B">
              <w:rPr>
                <w:rFonts w:ascii="Arial" w:hAnsi="Arial" w:cs="Arial"/>
                <w:color w:val="050505"/>
                <w:szCs w:val="22"/>
                <w:shd w:val="clear" w:color="auto" w:fill="FFFFFF"/>
              </w:rPr>
              <w:t>гаргах</w:t>
            </w:r>
            <w:proofErr w:type="spellEnd"/>
            <w:r w:rsidRPr="00B1484B">
              <w:rPr>
                <w:rFonts w:ascii="Arial" w:hAnsi="Arial" w:cs="Arial"/>
                <w:color w:val="050505"/>
                <w:szCs w:val="22"/>
                <w:shd w:val="clear" w:color="auto" w:fill="FFFFFF"/>
              </w:rPr>
              <w:t xml:space="preserve"> </w:t>
            </w:r>
            <w:proofErr w:type="spellStart"/>
            <w:r w:rsidRPr="00B1484B">
              <w:rPr>
                <w:rFonts w:ascii="Arial" w:hAnsi="Arial" w:cs="Arial"/>
                <w:color w:val="050505"/>
                <w:szCs w:val="22"/>
                <w:shd w:val="clear" w:color="auto" w:fill="FFFFFF"/>
              </w:rPr>
              <w:t>журмуудыг</w:t>
            </w:r>
            <w:proofErr w:type="spellEnd"/>
            <w:r w:rsidRPr="00B1484B">
              <w:rPr>
                <w:rFonts w:ascii="Arial" w:hAnsi="Arial" w:cs="Arial"/>
                <w:color w:val="050505"/>
                <w:szCs w:val="22"/>
                <w:shd w:val="clear" w:color="auto" w:fill="FFFFFF"/>
              </w:rPr>
              <w:t xml:space="preserve"> </w:t>
            </w:r>
            <w:proofErr w:type="spellStart"/>
            <w:r w:rsidRPr="00B1484B">
              <w:rPr>
                <w:rFonts w:ascii="Arial" w:hAnsi="Arial" w:cs="Arial"/>
                <w:color w:val="050505"/>
                <w:szCs w:val="22"/>
                <w:shd w:val="clear" w:color="auto" w:fill="FFFFFF"/>
              </w:rPr>
              <w:t>хэрэгжүүлэхэд</w:t>
            </w:r>
            <w:proofErr w:type="spellEnd"/>
            <w:r w:rsidRPr="00B1484B">
              <w:rPr>
                <w:rFonts w:ascii="Arial" w:hAnsi="Arial" w:cs="Arial"/>
                <w:color w:val="050505"/>
                <w:szCs w:val="22"/>
                <w:shd w:val="clear" w:color="auto" w:fill="FFFFFF"/>
              </w:rPr>
              <w:t xml:space="preserve"> </w:t>
            </w:r>
            <w:proofErr w:type="spellStart"/>
            <w:r w:rsidRPr="00B1484B">
              <w:rPr>
                <w:rFonts w:ascii="Arial" w:hAnsi="Arial" w:cs="Arial"/>
                <w:color w:val="050505"/>
                <w:szCs w:val="22"/>
                <w:shd w:val="clear" w:color="auto" w:fill="FFFFFF"/>
              </w:rPr>
              <w:t>баримтлах</w:t>
            </w:r>
            <w:proofErr w:type="spellEnd"/>
            <w:r w:rsidRPr="00B1484B">
              <w:rPr>
                <w:rFonts w:ascii="Arial" w:hAnsi="Arial" w:cs="Arial"/>
                <w:color w:val="050505"/>
                <w:szCs w:val="22"/>
                <w:shd w:val="clear" w:color="auto" w:fill="FFFFFF"/>
              </w:rPr>
              <w:t xml:space="preserve"> </w:t>
            </w:r>
            <w:proofErr w:type="spellStart"/>
            <w:r w:rsidRPr="00B1484B">
              <w:rPr>
                <w:rFonts w:ascii="Arial" w:hAnsi="Arial" w:cs="Arial"/>
                <w:color w:val="050505"/>
                <w:szCs w:val="22"/>
                <w:shd w:val="clear" w:color="auto" w:fill="FFFFFF"/>
              </w:rPr>
              <w:t>аргачлал</w:t>
            </w:r>
            <w:proofErr w:type="spellEnd"/>
            <w:r w:rsidRPr="00B1484B">
              <w:rPr>
                <w:rFonts w:ascii="Arial" w:hAnsi="Arial" w:cs="Arial"/>
                <w:color w:val="050505"/>
                <w:szCs w:val="22"/>
                <w:shd w:val="clear" w:color="auto" w:fill="FFFFFF"/>
              </w:rPr>
              <w:t xml:space="preserve">, </w:t>
            </w:r>
            <w:proofErr w:type="spellStart"/>
            <w:r w:rsidRPr="00B1484B">
              <w:rPr>
                <w:rFonts w:ascii="Arial" w:hAnsi="Arial" w:cs="Arial"/>
                <w:color w:val="050505"/>
                <w:szCs w:val="22"/>
                <w:shd w:val="clear" w:color="auto" w:fill="FFFFFF"/>
              </w:rPr>
              <w:t>загварыг</w:t>
            </w:r>
            <w:proofErr w:type="spellEnd"/>
            <w:r w:rsidRPr="00B1484B">
              <w:rPr>
                <w:rFonts w:ascii="Arial" w:hAnsi="Arial" w:cs="Arial"/>
                <w:color w:val="050505"/>
                <w:szCs w:val="22"/>
                <w:shd w:val="clear" w:color="auto" w:fill="FFFFFF"/>
              </w:rPr>
              <w:t xml:space="preserve"> </w:t>
            </w:r>
            <w:proofErr w:type="spellStart"/>
            <w:r w:rsidRPr="00B1484B">
              <w:rPr>
                <w:rFonts w:ascii="Arial" w:hAnsi="Arial" w:cs="Arial"/>
                <w:color w:val="050505"/>
                <w:szCs w:val="22"/>
                <w:shd w:val="clear" w:color="auto" w:fill="FFFFFF"/>
              </w:rPr>
              <w:t>баталсан</w:t>
            </w:r>
            <w:proofErr w:type="spellEnd"/>
            <w:r w:rsidRPr="00B1484B">
              <w:rPr>
                <w:rFonts w:ascii="Arial" w:hAnsi="Arial" w:cs="Arial"/>
                <w:color w:val="050505"/>
                <w:szCs w:val="22"/>
                <w:shd w:val="clear" w:color="auto" w:fill="FFFFFF"/>
              </w:rPr>
              <w:t xml:space="preserve"> ЗГХЭГ-</w:t>
            </w:r>
            <w:proofErr w:type="spellStart"/>
            <w:r w:rsidRPr="00B1484B">
              <w:rPr>
                <w:rFonts w:ascii="Arial" w:hAnsi="Arial" w:cs="Arial"/>
                <w:color w:val="050505"/>
                <w:szCs w:val="22"/>
                <w:shd w:val="clear" w:color="auto" w:fill="FFFFFF"/>
              </w:rPr>
              <w:t>ын</w:t>
            </w:r>
            <w:proofErr w:type="spellEnd"/>
            <w:r w:rsidRPr="00B1484B">
              <w:rPr>
                <w:rFonts w:ascii="Arial" w:hAnsi="Arial" w:cs="Arial"/>
                <w:color w:val="050505"/>
                <w:szCs w:val="22"/>
                <w:shd w:val="clear" w:color="auto" w:fill="FFFFFF"/>
              </w:rPr>
              <w:t xml:space="preserve"> </w:t>
            </w:r>
            <w:proofErr w:type="spellStart"/>
            <w:r w:rsidRPr="00B1484B">
              <w:rPr>
                <w:rFonts w:ascii="Arial" w:hAnsi="Arial" w:cs="Arial"/>
                <w:color w:val="050505"/>
                <w:szCs w:val="22"/>
                <w:shd w:val="clear" w:color="auto" w:fill="FFFFFF"/>
              </w:rPr>
              <w:t>даргын</w:t>
            </w:r>
            <w:proofErr w:type="spellEnd"/>
            <w:r w:rsidRPr="00B1484B">
              <w:rPr>
                <w:rFonts w:ascii="Arial" w:hAnsi="Arial" w:cs="Arial"/>
                <w:color w:val="050505"/>
                <w:szCs w:val="22"/>
                <w:shd w:val="clear" w:color="auto" w:fill="FFFFFF"/>
              </w:rPr>
              <w:t xml:space="preserve"> 2020 </w:t>
            </w:r>
            <w:proofErr w:type="spellStart"/>
            <w:r w:rsidRPr="00B1484B">
              <w:rPr>
                <w:rFonts w:ascii="Arial" w:hAnsi="Arial" w:cs="Arial"/>
                <w:color w:val="050505"/>
                <w:szCs w:val="22"/>
                <w:shd w:val="clear" w:color="auto" w:fill="FFFFFF"/>
              </w:rPr>
              <w:t>оны</w:t>
            </w:r>
            <w:proofErr w:type="spellEnd"/>
            <w:r w:rsidRPr="00B1484B">
              <w:rPr>
                <w:rFonts w:ascii="Arial" w:hAnsi="Arial" w:cs="Arial"/>
                <w:color w:val="050505"/>
                <w:szCs w:val="22"/>
                <w:shd w:val="clear" w:color="auto" w:fill="FFFFFF"/>
              </w:rPr>
              <w:t xml:space="preserve"> 100 </w:t>
            </w:r>
            <w:proofErr w:type="spellStart"/>
            <w:r w:rsidRPr="00B1484B">
              <w:rPr>
                <w:rFonts w:ascii="Arial" w:hAnsi="Arial" w:cs="Arial"/>
                <w:color w:val="050505"/>
                <w:szCs w:val="22"/>
                <w:shd w:val="clear" w:color="auto" w:fill="FFFFFF"/>
              </w:rPr>
              <w:t>дугаар</w:t>
            </w:r>
            <w:proofErr w:type="spellEnd"/>
            <w:r w:rsidRPr="00B1484B">
              <w:rPr>
                <w:rFonts w:ascii="Arial" w:hAnsi="Arial" w:cs="Arial"/>
                <w:color w:val="050505"/>
                <w:szCs w:val="22"/>
                <w:shd w:val="clear" w:color="auto" w:fill="FFFFFF"/>
              </w:rPr>
              <w:t xml:space="preserve"> </w:t>
            </w:r>
            <w:proofErr w:type="spellStart"/>
            <w:r w:rsidRPr="00B1484B">
              <w:rPr>
                <w:rFonts w:ascii="Arial" w:hAnsi="Arial" w:cs="Arial"/>
                <w:color w:val="050505"/>
                <w:szCs w:val="22"/>
                <w:shd w:val="clear" w:color="auto" w:fill="FFFFFF"/>
              </w:rPr>
              <w:t>тушаал</w:t>
            </w:r>
            <w:proofErr w:type="spellEnd"/>
            <w:r w:rsidRPr="00B1484B">
              <w:rPr>
                <w:rFonts w:ascii="Arial" w:hAnsi="Arial" w:cs="Arial"/>
                <w:color w:val="050505"/>
                <w:szCs w:val="22"/>
                <w:shd w:val="clear" w:color="auto" w:fill="FFFFFF"/>
              </w:rPr>
              <w:t xml:space="preserve">, </w:t>
            </w:r>
            <w:proofErr w:type="spellStart"/>
            <w:r w:rsidRPr="00B1484B">
              <w:rPr>
                <w:rFonts w:ascii="Arial" w:hAnsi="Arial" w:cs="Arial"/>
                <w:color w:val="050505"/>
                <w:szCs w:val="22"/>
                <w:shd w:val="clear" w:color="auto" w:fill="FFFFFF"/>
              </w:rPr>
              <w:t>болон</w:t>
            </w:r>
            <w:proofErr w:type="spellEnd"/>
            <w:r w:rsidRPr="00B1484B">
              <w:rPr>
                <w:rFonts w:ascii="Arial" w:hAnsi="Arial" w:cs="Arial"/>
                <w:color w:val="050505"/>
                <w:szCs w:val="22"/>
                <w:shd w:val="clear" w:color="auto" w:fill="FFFFFF"/>
              </w:rPr>
              <w:t xml:space="preserve"> </w:t>
            </w:r>
            <w:proofErr w:type="spellStart"/>
            <w:r w:rsidRPr="00B1484B">
              <w:rPr>
                <w:rFonts w:ascii="Arial" w:hAnsi="Arial" w:cs="Arial"/>
                <w:color w:val="050505"/>
                <w:szCs w:val="22"/>
                <w:shd w:val="clear" w:color="auto" w:fill="FFFFFF"/>
              </w:rPr>
              <w:t>Засгийн</w:t>
            </w:r>
            <w:proofErr w:type="spellEnd"/>
            <w:r w:rsidRPr="00B1484B">
              <w:rPr>
                <w:rFonts w:ascii="Arial" w:hAnsi="Arial" w:cs="Arial"/>
                <w:color w:val="050505"/>
                <w:szCs w:val="22"/>
                <w:shd w:val="clear" w:color="auto" w:fill="FFFFFF"/>
              </w:rPr>
              <w:t xml:space="preserve"> </w:t>
            </w:r>
            <w:proofErr w:type="spellStart"/>
            <w:r w:rsidRPr="00B1484B">
              <w:rPr>
                <w:rFonts w:ascii="Arial" w:hAnsi="Arial" w:cs="Arial"/>
                <w:color w:val="050505"/>
                <w:szCs w:val="22"/>
                <w:shd w:val="clear" w:color="auto" w:fill="FFFFFF"/>
              </w:rPr>
              <w:t>газрын</w:t>
            </w:r>
            <w:proofErr w:type="spellEnd"/>
            <w:r w:rsidRPr="00B1484B">
              <w:rPr>
                <w:rFonts w:ascii="Arial" w:hAnsi="Arial" w:cs="Arial"/>
                <w:color w:val="050505"/>
                <w:szCs w:val="22"/>
                <w:shd w:val="clear" w:color="auto" w:fill="FFFFFF"/>
              </w:rPr>
              <w:t xml:space="preserve"> 2020 </w:t>
            </w:r>
            <w:proofErr w:type="spellStart"/>
            <w:r w:rsidRPr="00B1484B">
              <w:rPr>
                <w:rFonts w:ascii="Arial" w:hAnsi="Arial" w:cs="Arial"/>
                <w:color w:val="050505"/>
                <w:szCs w:val="22"/>
                <w:shd w:val="clear" w:color="auto" w:fill="FFFFFF"/>
              </w:rPr>
              <w:t>оны</w:t>
            </w:r>
            <w:proofErr w:type="spellEnd"/>
            <w:r w:rsidRPr="00B1484B">
              <w:rPr>
                <w:rFonts w:ascii="Arial" w:hAnsi="Arial" w:cs="Arial"/>
                <w:color w:val="050505"/>
                <w:szCs w:val="22"/>
                <w:shd w:val="clear" w:color="auto" w:fill="FFFFFF"/>
              </w:rPr>
              <w:t xml:space="preserve"> 206 </w:t>
            </w:r>
            <w:proofErr w:type="spellStart"/>
            <w:r w:rsidRPr="00B1484B">
              <w:rPr>
                <w:rFonts w:ascii="Arial" w:hAnsi="Arial" w:cs="Arial"/>
                <w:color w:val="050505"/>
                <w:szCs w:val="22"/>
                <w:shd w:val="clear" w:color="auto" w:fill="FFFFFF"/>
              </w:rPr>
              <w:t>дугаар</w:t>
            </w:r>
            <w:proofErr w:type="spellEnd"/>
            <w:r w:rsidRPr="00B1484B">
              <w:rPr>
                <w:rFonts w:ascii="Arial" w:hAnsi="Arial" w:cs="Arial"/>
                <w:color w:val="050505"/>
                <w:szCs w:val="22"/>
                <w:shd w:val="clear" w:color="auto" w:fill="FFFFFF"/>
              </w:rPr>
              <w:t xml:space="preserve"> </w:t>
            </w:r>
            <w:proofErr w:type="spellStart"/>
            <w:r w:rsidRPr="00B1484B">
              <w:rPr>
                <w:rFonts w:ascii="Arial" w:hAnsi="Arial" w:cs="Arial"/>
                <w:color w:val="050505"/>
                <w:szCs w:val="22"/>
                <w:shd w:val="clear" w:color="auto" w:fill="FFFFFF"/>
              </w:rPr>
              <w:t>тогтоолоор</w:t>
            </w:r>
            <w:proofErr w:type="spellEnd"/>
            <w:r w:rsidRPr="00B1484B">
              <w:rPr>
                <w:rFonts w:ascii="Arial" w:hAnsi="Arial" w:cs="Arial"/>
                <w:color w:val="050505"/>
                <w:szCs w:val="22"/>
                <w:shd w:val="clear" w:color="auto" w:fill="FFFFFF"/>
              </w:rPr>
              <w:t xml:space="preserve"> </w:t>
            </w:r>
            <w:proofErr w:type="spellStart"/>
            <w:r w:rsidRPr="00B1484B">
              <w:rPr>
                <w:rFonts w:ascii="Arial" w:hAnsi="Arial" w:cs="Arial"/>
                <w:color w:val="050505"/>
                <w:szCs w:val="22"/>
                <w:shd w:val="clear" w:color="auto" w:fill="FFFFFF"/>
              </w:rPr>
              <w:t>баталсан</w:t>
            </w:r>
            <w:proofErr w:type="spellEnd"/>
            <w:r w:rsidRPr="00B1484B">
              <w:rPr>
                <w:rFonts w:ascii="Arial" w:hAnsi="Arial" w:cs="Arial"/>
                <w:color w:val="050505"/>
                <w:szCs w:val="22"/>
                <w:shd w:val="clear" w:color="auto" w:fill="FFFFFF"/>
              </w:rPr>
              <w:t xml:space="preserve"> “</w:t>
            </w:r>
            <w:proofErr w:type="spellStart"/>
            <w:r w:rsidRPr="00B1484B">
              <w:rPr>
                <w:rFonts w:ascii="Arial" w:hAnsi="Arial" w:cs="Arial"/>
                <w:color w:val="050505"/>
                <w:szCs w:val="22"/>
                <w:shd w:val="clear" w:color="auto" w:fill="FFFFFF"/>
              </w:rPr>
              <w:t>Бодлогын</w:t>
            </w:r>
            <w:proofErr w:type="spellEnd"/>
            <w:r w:rsidRPr="00B1484B">
              <w:rPr>
                <w:rFonts w:ascii="Arial" w:hAnsi="Arial" w:cs="Arial"/>
                <w:color w:val="050505"/>
                <w:szCs w:val="22"/>
                <w:shd w:val="clear" w:color="auto" w:fill="FFFFFF"/>
              </w:rPr>
              <w:t xml:space="preserve"> </w:t>
            </w:r>
            <w:proofErr w:type="spellStart"/>
            <w:r w:rsidRPr="00B1484B">
              <w:rPr>
                <w:rFonts w:ascii="Arial" w:hAnsi="Arial" w:cs="Arial"/>
                <w:color w:val="050505"/>
                <w:szCs w:val="22"/>
                <w:shd w:val="clear" w:color="auto" w:fill="FFFFFF"/>
              </w:rPr>
              <w:t>баримт</w:t>
            </w:r>
            <w:proofErr w:type="spellEnd"/>
            <w:r w:rsidRPr="00B1484B">
              <w:rPr>
                <w:rFonts w:ascii="Arial" w:hAnsi="Arial" w:cs="Arial"/>
                <w:color w:val="050505"/>
                <w:szCs w:val="22"/>
                <w:shd w:val="clear" w:color="auto" w:fill="FFFFFF"/>
              </w:rPr>
              <w:t xml:space="preserve"> </w:t>
            </w:r>
            <w:proofErr w:type="spellStart"/>
            <w:r w:rsidRPr="00B1484B">
              <w:rPr>
                <w:rFonts w:ascii="Arial" w:hAnsi="Arial" w:cs="Arial"/>
                <w:color w:val="050505"/>
                <w:szCs w:val="22"/>
                <w:shd w:val="clear" w:color="auto" w:fill="FFFFFF"/>
              </w:rPr>
              <w:t>бичгийн</w:t>
            </w:r>
            <w:proofErr w:type="spellEnd"/>
            <w:r w:rsidRPr="00B1484B">
              <w:rPr>
                <w:rFonts w:ascii="Arial" w:hAnsi="Arial" w:cs="Arial"/>
                <w:color w:val="050505"/>
                <w:szCs w:val="22"/>
                <w:shd w:val="clear" w:color="auto" w:fill="FFFFFF"/>
              </w:rPr>
              <w:t xml:space="preserve"> </w:t>
            </w:r>
            <w:proofErr w:type="spellStart"/>
            <w:r w:rsidRPr="00B1484B">
              <w:rPr>
                <w:rFonts w:ascii="Arial" w:hAnsi="Arial" w:cs="Arial"/>
                <w:color w:val="050505"/>
                <w:szCs w:val="22"/>
                <w:shd w:val="clear" w:color="auto" w:fill="FFFFFF"/>
              </w:rPr>
              <w:t>хэрэгжилт</w:t>
            </w:r>
            <w:proofErr w:type="spellEnd"/>
            <w:r w:rsidRPr="00B1484B">
              <w:rPr>
                <w:rFonts w:ascii="Arial" w:hAnsi="Arial" w:cs="Arial"/>
                <w:color w:val="050505"/>
                <w:szCs w:val="22"/>
                <w:shd w:val="clear" w:color="auto" w:fill="FFFFFF"/>
              </w:rPr>
              <w:t xml:space="preserve"> </w:t>
            </w:r>
            <w:proofErr w:type="spellStart"/>
            <w:r w:rsidRPr="00B1484B">
              <w:rPr>
                <w:rFonts w:ascii="Arial" w:hAnsi="Arial" w:cs="Arial"/>
                <w:color w:val="050505"/>
                <w:szCs w:val="22"/>
                <w:shd w:val="clear" w:color="auto" w:fill="FFFFFF"/>
              </w:rPr>
              <w:t>болон</w:t>
            </w:r>
            <w:proofErr w:type="spellEnd"/>
            <w:r w:rsidRPr="00B1484B">
              <w:rPr>
                <w:rFonts w:ascii="Arial" w:hAnsi="Arial" w:cs="Arial"/>
                <w:color w:val="050505"/>
                <w:szCs w:val="22"/>
                <w:shd w:val="clear" w:color="auto" w:fill="FFFFFF"/>
              </w:rPr>
              <w:t xml:space="preserve"> </w:t>
            </w:r>
            <w:proofErr w:type="spellStart"/>
            <w:r w:rsidRPr="00B1484B">
              <w:rPr>
                <w:rFonts w:ascii="Arial" w:hAnsi="Arial" w:cs="Arial"/>
                <w:color w:val="050505"/>
                <w:szCs w:val="22"/>
                <w:shd w:val="clear" w:color="auto" w:fill="FFFFFF"/>
              </w:rPr>
              <w:t>захиргааны</w:t>
            </w:r>
            <w:proofErr w:type="spellEnd"/>
            <w:r w:rsidRPr="00B1484B">
              <w:rPr>
                <w:rFonts w:ascii="Arial" w:hAnsi="Arial" w:cs="Arial"/>
                <w:color w:val="050505"/>
                <w:szCs w:val="22"/>
                <w:shd w:val="clear" w:color="auto" w:fill="FFFFFF"/>
              </w:rPr>
              <w:t xml:space="preserve"> </w:t>
            </w:r>
            <w:proofErr w:type="spellStart"/>
            <w:r w:rsidRPr="00B1484B">
              <w:rPr>
                <w:rFonts w:ascii="Arial" w:hAnsi="Arial" w:cs="Arial"/>
                <w:color w:val="050505"/>
                <w:szCs w:val="22"/>
                <w:shd w:val="clear" w:color="auto" w:fill="FFFFFF"/>
              </w:rPr>
              <w:t>байгууллагын</w:t>
            </w:r>
            <w:proofErr w:type="spellEnd"/>
            <w:r w:rsidRPr="00B1484B">
              <w:rPr>
                <w:rFonts w:ascii="Arial" w:hAnsi="Arial" w:cs="Arial"/>
                <w:color w:val="050505"/>
                <w:szCs w:val="22"/>
                <w:shd w:val="clear" w:color="auto" w:fill="FFFFFF"/>
              </w:rPr>
              <w:t xml:space="preserve"> </w:t>
            </w:r>
            <w:proofErr w:type="spellStart"/>
            <w:r w:rsidRPr="00B1484B">
              <w:rPr>
                <w:rFonts w:ascii="Arial" w:hAnsi="Arial" w:cs="Arial"/>
                <w:color w:val="050505"/>
                <w:szCs w:val="22"/>
                <w:shd w:val="clear" w:color="auto" w:fill="FFFFFF"/>
              </w:rPr>
              <w:t>үйл</w:t>
            </w:r>
            <w:proofErr w:type="spellEnd"/>
            <w:r w:rsidRPr="00B1484B">
              <w:rPr>
                <w:rFonts w:ascii="Arial" w:hAnsi="Arial" w:cs="Arial"/>
                <w:color w:val="050505"/>
                <w:szCs w:val="22"/>
                <w:shd w:val="clear" w:color="auto" w:fill="FFFFFF"/>
              </w:rPr>
              <w:t xml:space="preserve"> </w:t>
            </w:r>
            <w:proofErr w:type="spellStart"/>
            <w:r w:rsidRPr="00B1484B">
              <w:rPr>
                <w:rFonts w:ascii="Arial" w:hAnsi="Arial" w:cs="Arial"/>
                <w:color w:val="050505"/>
                <w:szCs w:val="22"/>
                <w:shd w:val="clear" w:color="auto" w:fill="FFFFFF"/>
              </w:rPr>
              <w:t>ажиллагаанд</w:t>
            </w:r>
            <w:proofErr w:type="spellEnd"/>
            <w:r w:rsidRPr="00B1484B">
              <w:rPr>
                <w:rFonts w:ascii="Arial" w:hAnsi="Arial" w:cs="Arial"/>
                <w:color w:val="050505"/>
                <w:szCs w:val="22"/>
                <w:shd w:val="clear" w:color="auto" w:fill="FFFFFF"/>
              </w:rPr>
              <w:t xml:space="preserve"> </w:t>
            </w:r>
            <w:proofErr w:type="spellStart"/>
            <w:r w:rsidRPr="00B1484B">
              <w:rPr>
                <w:rFonts w:ascii="Arial" w:hAnsi="Arial" w:cs="Arial"/>
                <w:color w:val="050505"/>
                <w:szCs w:val="22"/>
                <w:shd w:val="clear" w:color="auto" w:fill="FFFFFF"/>
              </w:rPr>
              <w:t>хяналт-шинжилгээ</w:t>
            </w:r>
            <w:proofErr w:type="spellEnd"/>
            <w:r w:rsidRPr="00B1484B">
              <w:rPr>
                <w:rFonts w:ascii="Arial" w:hAnsi="Arial" w:cs="Arial"/>
                <w:color w:val="050505"/>
                <w:szCs w:val="22"/>
                <w:shd w:val="clear" w:color="auto" w:fill="FFFFFF"/>
              </w:rPr>
              <w:t xml:space="preserve">, </w:t>
            </w:r>
            <w:proofErr w:type="spellStart"/>
            <w:r w:rsidRPr="00B1484B">
              <w:rPr>
                <w:rFonts w:ascii="Arial" w:hAnsi="Arial" w:cs="Arial"/>
                <w:color w:val="050505"/>
                <w:szCs w:val="22"/>
                <w:shd w:val="clear" w:color="auto" w:fill="FFFFFF"/>
              </w:rPr>
              <w:t>үнэлгээ</w:t>
            </w:r>
            <w:proofErr w:type="spellEnd"/>
            <w:r w:rsidRPr="00B1484B">
              <w:rPr>
                <w:rFonts w:ascii="Arial" w:hAnsi="Arial" w:cs="Arial"/>
                <w:color w:val="050505"/>
                <w:szCs w:val="22"/>
                <w:shd w:val="clear" w:color="auto" w:fill="FFFFFF"/>
              </w:rPr>
              <w:t xml:space="preserve"> </w:t>
            </w:r>
            <w:proofErr w:type="spellStart"/>
            <w:r w:rsidRPr="00B1484B">
              <w:rPr>
                <w:rFonts w:ascii="Arial" w:hAnsi="Arial" w:cs="Arial"/>
                <w:color w:val="050505"/>
                <w:szCs w:val="22"/>
                <w:shd w:val="clear" w:color="auto" w:fill="FFFFFF"/>
              </w:rPr>
              <w:t>хийх</w:t>
            </w:r>
            <w:proofErr w:type="spellEnd"/>
            <w:r w:rsidRPr="00B1484B">
              <w:rPr>
                <w:rFonts w:ascii="Arial" w:hAnsi="Arial" w:cs="Arial"/>
                <w:color w:val="050505"/>
                <w:szCs w:val="22"/>
                <w:shd w:val="clear" w:color="auto" w:fill="FFFFFF"/>
              </w:rPr>
              <w:t xml:space="preserve"> </w:t>
            </w:r>
            <w:proofErr w:type="spellStart"/>
            <w:r w:rsidRPr="00B1484B">
              <w:rPr>
                <w:rFonts w:ascii="Arial" w:hAnsi="Arial" w:cs="Arial"/>
                <w:color w:val="050505"/>
                <w:szCs w:val="22"/>
                <w:shd w:val="clear" w:color="auto" w:fill="FFFFFF"/>
              </w:rPr>
              <w:t>нийтлэг</w:t>
            </w:r>
            <w:proofErr w:type="spellEnd"/>
            <w:r w:rsidRPr="00B1484B">
              <w:rPr>
                <w:rFonts w:ascii="Arial" w:hAnsi="Arial" w:cs="Arial"/>
                <w:color w:val="050505"/>
                <w:szCs w:val="22"/>
                <w:shd w:val="clear" w:color="auto" w:fill="FFFFFF"/>
              </w:rPr>
              <w:t xml:space="preserve"> </w:t>
            </w:r>
            <w:proofErr w:type="spellStart"/>
            <w:r w:rsidRPr="00B1484B">
              <w:rPr>
                <w:rFonts w:ascii="Arial" w:hAnsi="Arial" w:cs="Arial"/>
                <w:color w:val="050505"/>
                <w:szCs w:val="22"/>
                <w:shd w:val="clear" w:color="auto" w:fill="FFFFFF"/>
              </w:rPr>
              <w:t>журмуудыг</w:t>
            </w:r>
            <w:proofErr w:type="spellEnd"/>
            <w:r w:rsidRPr="00B1484B">
              <w:rPr>
                <w:rFonts w:ascii="Arial" w:hAnsi="Arial" w:cs="Arial"/>
                <w:color w:val="050505"/>
                <w:szCs w:val="22"/>
                <w:shd w:val="clear" w:color="auto" w:fill="FFFFFF"/>
              </w:rPr>
              <w:t xml:space="preserve"> </w:t>
            </w:r>
            <w:proofErr w:type="spellStart"/>
            <w:r w:rsidRPr="00B1484B">
              <w:rPr>
                <w:rFonts w:ascii="Arial" w:hAnsi="Arial" w:cs="Arial"/>
                <w:color w:val="050505"/>
                <w:szCs w:val="22"/>
                <w:shd w:val="clear" w:color="auto" w:fill="FFFFFF"/>
              </w:rPr>
              <w:t>үндэслэн</w:t>
            </w:r>
            <w:proofErr w:type="spellEnd"/>
            <w:r w:rsidRPr="00B1484B">
              <w:rPr>
                <w:rFonts w:ascii="Arial" w:hAnsi="Arial" w:cs="Arial"/>
                <w:color w:val="050505"/>
                <w:szCs w:val="22"/>
                <w:shd w:val="clear" w:color="auto" w:fill="FFFFFF"/>
              </w:rPr>
              <w:t xml:space="preserve"> </w:t>
            </w:r>
            <w:proofErr w:type="spellStart"/>
            <w:r w:rsidRPr="00B1484B">
              <w:rPr>
                <w:rFonts w:ascii="Arial" w:hAnsi="Arial" w:cs="Arial"/>
                <w:color w:val="050505"/>
                <w:szCs w:val="22"/>
                <w:shd w:val="clear" w:color="auto" w:fill="FFFFFF"/>
              </w:rPr>
              <w:t>хийж</w:t>
            </w:r>
            <w:proofErr w:type="spellEnd"/>
            <w:r w:rsidRPr="00B1484B">
              <w:rPr>
                <w:rFonts w:ascii="Arial" w:hAnsi="Arial" w:cs="Arial"/>
                <w:color w:val="050505"/>
                <w:szCs w:val="22"/>
                <w:shd w:val="clear" w:color="auto" w:fill="FFFFFF"/>
              </w:rPr>
              <w:t xml:space="preserve"> </w:t>
            </w:r>
            <w:proofErr w:type="spellStart"/>
            <w:r w:rsidRPr="00B1484B">
              <w:rPr>
                <w:rFonts w:ascii="Arial" w:hAnsi="Arial" w:cs="Arial"/>
                <w:color w:val="050505"/>
                <w:szCs w:val="22"/>
                <w:shd w:val="clear" w:color="auto" w:fill="FFFFFF"/>
              </w:rPr>
              <w:t>байна</w:t>
            </w:r>
            <w:proofErr w:type="spellEnd"/>
            <w:r w:rsidRPr="00B1484B">
              <w:rPr>
                <w:rFonts w:ascii="Arial" w:hAnsi="Arial" w:cs="Arial"/>
                <w:color w:val="050505"/>
                <w:szCs w:val="22"/>
                <w:shd w:val="clear" w:color="auto" w:fill="FFFFFF"/>
              </w:rPr>
              <w:t xml:space="preserve"> </w:t>
            </w:r>
            <w:proofErr w:type="spellStart"/>
            <w:r w:rsidRPr="00B1484B">
              <w:rPr>
                <w:rFonts w:ascii="Arial" w:hAnsi="Arial" w:cs="Arial"/>
                <w:color w:val="050505"/>
                <w:szCs w:val="22"/>
                <w:shd w:val="clear" w:color="auto" w:fill="FFFFFF"/>
              </w:rPr>
              <w:t>хэрэгжилтийг</w:t>
            </w:r>
            <w:proofErr w:type="spellEnd"/>
            <w:r w:rsidRPr="00B1484B">
              <w:rPr>
                <w:rFonts w:ascii="Arial" w:hAnsi="Arial" w:cs="Arial"/>
                <w:color w:val="050505"/>
                <w:szCs w:val="22"/>
                <w:shd w:val="clear" w:color="auto" w:fill="FFFFFF"/>
              </w:rPr>
              <w:t xml:space="preserve"> </w:t>
            </w:r>
            <w:proofErr w:type="spellStart"/>
            <w:r w:rsidRPr="00B1484B">
              <w:rPr>
                <w:rFonts w:ascii="Arial" w:hAnsi="Arial" w:cs="Arial"/>
                <w:color w:val="050505"/>
                <w:szCs w:val="22"/>
                <w:shd w:val="clear" w:color="auto" w:fill="FFFFFF"/>
              </w:rPr>
              <w:t>хүлээлгэн</w:t>
            </w:r>
            <w:proofErr w:type="spellEnd"/>
            <w:r w:rsidRPr="00B1484B">
              <w:rPr>
                <w:rFonts w:ascii="Arial" w:hAnsi="Arial" w:cs="Arial"/>
                <w:color w:val="050505"/>
                <w:szCs w:val="22"/>
                <w:shd w:val="clear" w:color="auto" w:fill="FFFFFF"/>
              </w:rPr>
              <w:t xml:space="preserve"> </w:t>
            </w:r>
            <w:proofErr w:type="spellStart"/>
            <w:r w:rsidRPr="00B1484B">
              <w:rPr>
                <w:rFonts w:ascii="Arial" w:hAnsi="Arial" w:cs="Arial"/>
                <w:color w:val="050505"/>
                <w:szCs w:val="22"/>
                <w:shd w:val="clear" w:color="auto" w:fill="FFFFFF"/>
              </w:rPr>
              <w:t>өгөх</w:t>
            </w:r>
            <w:proofErr w:type="spellEnd"/>
            <w:r w:rsidRPr="00B1484B">
              <w:rPr>
                <w:rFonts w:ascii="Arial" w:hAnsi="Arial" w:cs="Arial"/>
                <w:color w:val="050505"/>
                <w:szCs w:val="22"/>
                <w:shd w:val="clear" w:color="auto" w:fill="FFFFFF"/>
              </w:rPr>
              <w:t xml:space="preserve"> </w:t>
            </w:r>
            <w:proofErr w:type="spellStart"/>
            <w:r w:rsidRPr="00B1484B">
              <w:rPr>
                <w:rFonts w:ascii="Arial" w:hAnsi="Arial" w:cs="Arial"/>
                <w:color w:val="050505"/>
                <w:szCs w:val="22"/>
                <w:shd w:val="clear" w:color="auto" w:fill="FFFFFF"/>
              </w:rPr>
              <w:t>хугацаа</w:t>
            </w:r>
            <w:proofErr w:type="spellEnd"/>
            <w:r w:rsidRPr="00B1484B">
              <w:rPr>
                <w:rFonts w:ascii="Arial" w:hAnsi="Arial" w:cs="Arial"/>
                <w:color w:val="050505"/>
                <w:szCs w:val="22"/>
                <w:shd w:val="clear" w:color="auto" w:fill="FFFFFF"/>
              </w:rPr>
              <w:t xml:space="preserve"> </w:t>
            </w:r>
            <w:proofErr w:type="spellStart"/>
            <w:r w:rsidRPr="00B1484B">
              <w:rPr>
                <w:rFonts w:ascii="Arial" w:hAnsi="Arial" w:cs="Arial"/>
                <w:color w:val="050505"/>
                <w:szCs w:val="22"/>
                <w:shd w:val="clear" w:color="auto" w:fill="FFFFFF"/>
              </w:rPr>
              <w:t>богинохон</w:t>
            </w:r>
            <w:proofErr w:type="spellEnd"/>
            <w:r w:rsidRPr="00B1484B">
              <w:rPr>
                <w:rFonts w:ascii="Arial" w:hAnsi="Arial" w:cs="Arial"/>
                <w:color w:val="050505"/>
                <w:szCs w:val="22"/>
                <w:shd w:val="clear" w:color="auto" w:fill="FFFFFF"/>
              </w:rPr>
              <w:t xml:space="preserve"> </w:t>
            </w:r>
            <w:proofErr w:type="spellStart"/>
            <w:r w:rsidRPr="00B1484B">
              <w:rPr>
                <w:rFonts w:ascii="Arial" w:hAnsi="Arial" w:cs="Arial"/>
                <w:color w:val="050505"/>
                <w:szCs w:val="22"/>
                <w:shd w:val="clear" w:color="auto" w:fill="FFFFFF"/>
              </w:rPr>
              <w:t>тул</w:t>
            </w:r>
            <w:proofErr w:type="spellEnd"/>
            <w:r w:rsidRPr="00B1484B">
              <w:rPr>
                <w:rFonts w:ascii="Arial" w:hAnsi="Arial" w:cs="Arial"/>
                <w:color w:val="050505"/>
                <w:szCs w:val="22"/>
                <w:shd w:val="clear" w:color="auto" w:fill="FFFFFF"/>
              </w:rPr>
              <w:t xml:space="preserve"> </w:t>
            </w:r>
            <w:proofErr w:type="spellStart"/>
            <w:r w:rsidRPr="00B1484B">
              <w:rPr>
                <w:rFonts w:ascii="Arial" w:hAnsi="Arial" w:cs="Arial"/>
                <w:color w:val="050505"/>
                <w:szCs w:val="22"/>
                <w:shd w:val="clear" w:color="auto" w:fill="FFFFFF"/>
              </w:rPr>
              <w:t>хугацааг</w:t>
            </w:r>
            <w:proofErr w:type="spellEnd"/>
            <w:r w:rsidRPr="00B1484B">
              <w:rPr>
                <w:rFonts w:ascii="Arial" w:hAnsi="Arial" w:cs="Arial"/>
                <w:color w:val="050505"/>
                <w:szCs w:val="22"/>
                <w:shd w:val="clear" w:color="auto" w:fill="FFFFFF"/>
              </w:rPr>
              <w:t xml:space="preserve"> </w:t>
            </w:r>
            <w:proofErr w:type="spellStart"/>
            <w:r w:rsidRPr="00B1484B">
              <w:rPr>
                <w:rFonts w:ascii="Arial" w:hAnsi="Arial" w:cs="Arial"/>
                <w:color w:val="050505"/>
                <w:szCs w:val="22"/>
                <w:shd w:val="clear" w:color="auto" w:fill="FFFFFF"/>
              </w:rPr>
              <w:t>хойшлуулж</w:t>
            </w:r>
            <w:proofErr w:type="spellEnd"/>
            <w:r w:rsidRPr="00B1484B">
              <w:rPr>
                <w:rFonts w:ascii="Arial" w:hAnsi="Arial" w:cs="Arial"/>
                <w:color w:val="050505"/>
                <w:szCs w:val="22"/>
                <w:shd w:val="clear" w:color="auto" w:fill="FFFFFF"/>
              </w:rPr>
              <w:t xml:space="preserve"> </w:t>
            </w:r>
            <w:proofErr w:type="spellStart"/>
            <w:r w:rsidRPr="00B1484B">
              <w:rPr>
                <w:rFonts w:ascii="Arial" w:hAnsi="Arial" w:cs="Arial"/>
                <w:color w:val="050505"/>
                <w:szCs w:val="22"/>
                <w:shd w:val="clear" w:color="auto" w:fill="FFFFFF"/>
              </w:rPr>
              <w:t>өгнө</w:t>
            </w:r>
            <w:proofErr w:type="spellEnd"/>
            <w:r w:rsidRPr="00B1484B">
              <w:rPr>
                <w:rFonts w:ascii="Arial" w:hAnsi="Arial" w:cs="Arial"/>
                <w:color w:val="050505"/>
                <w:szCs w:val="22"/>
                <w:shd w:val="clear" w:color="auto" w:fill="FFFFFF"/>
              </w:rPr>
              <w:t xml:space="preserve"> </w:t>
            </w:r>
            <w:proofErr w:type="spellStart"/>
            <w:r w:rsidRPr="00B1484B">
              <w:rPr>
                <w:rFonts w:ascii="Arial" w:hAnsi="Arial" w:cs="Arial"/>
                <w:color w:val="050505"/>
                <w:szCs w:val="22"/>
                <w:shd w:val="clear" w:color="auto" w:fill="FFFFFF"/>
              </w:rPr>
              <w:t>гэсэн</w:t>
            </w:r>
            <w:proofErr w:type="spellEnd"/>
            <w:r w:rsidRPr="00B1484B">
              <w:rPr>
                <w:rFonts w:ascii="Arial" w:hAnsi="Arial" w:cs="Arial"/>
                <w:color w:val="050505"/>
                <w:szCs w:val="22"/>
                <w:shd w:val="clear" w:color="auto" w:fill="FFFFFF"/>
              </w:rPr>
              <w:t xml:space="preserve"> </w:t>
            </w:r>
            <w:proofErr w:type="spellStart"/>
            <w:r w:rsidRPr="00B1484B">
              <w:rPr>
                <w:rFonts w:ascii="Arial" w:hAnsi="Arial" w:cs="Arial"/>
                <w:color w:val="050505"/>
                <w:szCs w:val="22"/>
                <w:shd w:val="clear" w:color="auto" w:fill="FFFFFF"/>
              </w:rPr>
              <w:t>албан</w:t>
            </w:r>
            <w:proofErr w:type="spellEnd"/>
            <w:r w:rsidRPr="00B1484B">
              <w:rPr>
                <w:rFonts w:ascii="Arial" w:hAnsi="Arial" w:cs="Arial"/>
                <w:color w:val="050505"/>
                <w:szCs w:val="22"/>
                <w:shd w:val="clear" w:color="auto" w:fill="FFFFFF"/>
              </w:rPr>
              <w:t xml:space="preserve"> </w:t>
            </w:r>
            <w:proofErr w:type="spellStart"/>
            <w:r w:rsidRPr="00B1484B">
              <w:rPr>
                <w:rFonts w:ascii="Arial" w:hAnsi="Arial" w:cs="Arial"/>
                <w:color w:val="050505"/>
                <w:szCs w:val="22"/>
                <w:shd w:val="clear" w:color="auto" w:fill="FFFFFF"/>
              </w:rPr>
              <w:t>тоотыг</w:t>
            </w:r>
            <w:proofErr w:type="spellEnd"/>
            <w:r w:rsidRPr="00B1484B">
              <w:rPr>
                <w:rFonts w:ascii="Arial" w:hAnsi="Arial" w:cs="Arial"/>
                <w:color w:val="050505"/>
                <w:szCs w:val="22"/>
                <w:shd w:val="clear" w:color="auto" w:fill="FFFFFF"/>
              </w:rPr>
              <w:t xml:space="preserve"> </w:t>
            </w:r>
            <w:proofErr w:type="spellStart"/>
            <w:r w:rsidRPr="00B1484B">
              <w:rPr>
                <w:rFonts w:ascii="Arial" w:hAnsi="Arial" w:cs="Arial"/>
                <w:color w:val="050505"/>
                <w:szCs w:val="22"/>
                <w:shd w:val="clear" w:color="auto" w:fill="FFFFFF"/>
              </w:rPr>
              <w:t>аймгийн</w:t>
            </w:r>
            <w:proofErr w:type="spellEnd"/>
            <w:r w:rsidRPr="00B1484B">
              <w:rPr>
                <w:rFonts w:ascii="Arial" w:hAnsi="Arial" w:cs="Arial"/>
                <w:color w:val="050505"/>
                <w:szCs w:val="22"/>
                <w:shd w:val="clear" w:color="auto" w:fill="FFFFFF"/>
              </w:rPr>
              <w:t xml:space="preserve"> </w:t>
            </w:r>
            <w:proofErr w:type="spellStart"/>
            <w:r w:rsidRPr="00B1484B">
              <w:rPr>
                <w:rFonts w:ascii="Arial" w:hAnsi="Arial" w:cs="Arial"/>
                <w:color w:val="050505"/>
                <w:szCs w:val="22"/>
                <w:shd w:val="clear" w:color="auto" w:fill="FFFFFF"/>
              </w:rPr>
              <w:t>хяналт</w:t>
            </w:r>
            <w:proofErr w:type="spellEnd"/>
            <w:r w:rsidRPr="00B1484B">
              <w:rPr>
                <w:rFonts w:ascii="Arial" w:hAnsi="Arial" w:cs="Arial"/>
                <w:color w:val="050505"/>
                <w:szCs w:val="22"/>
                <w:shd w:val="clear" w:color="auto" w:fill="FFFFFF"/>
              </w:rPr>
              <w:t xml:space="preserve"> </w:t>
            </w:r>
            <w:proofErr w:type="spellStart"/>
            <w:r w:rsidRPr="00B1484B">
              <w:rPr>
                <w:rFonts w:ascii="Arial" w:hAnsi="Arial" w:cs="Arial"/>
                <w:color w:val="050505"/>
                <w:szCs w:val="22"/>
                <w:shd w:val="clear" w:color="auto" w:fill="FFFFFF"/>
              </w:rPr>
              <w:t>шинжилгээ</w:t>
            </w:r>
            <w:proofErr w:type="spellEnd"/>
            <w:r w:rsidRPr="00B1484B">
              <w:rPr>
                <w:rFonts w:ascii="Arial" w:hAnsi="Arial" w:cs="Arial"/>
                <w:color w:val="050505"/>
                <w:szCs w:val="22"/>
                <w:shd w:val="clear" w:color="auto" w:fill="FFFFFF"/>
              </w:rPr>
              <w:t xml:space="preserve"> </w:t>
            </w:r>
            <w:proofErr w:type="spellStart"/>
            <w:r w:rsidRPr="00B1484B">
              <w:rPr>
                <w:rFonts w:ascii="Arial" w:hAnsi="Arial" w:cs="Arial"/>
                <w:color w:val="050505"/>
                <w:szCs w:val="22"/>
                <w:shd w:val="clear" w:color="auto" w:fill="FFFFFF"/>
              </w:rPr>
              <w:t>үнэлгээний</w:t>
            </w:r>
            <w:proofErr w:type="spellEnd"/>
            <w:r w:rsidRPr="00B1484B">
              <w:rPr>
                <w:rFonts w:ascii="Arial" w:hAnsi="Arial" w:cs="Arial"/>
                <w:color w:val="050505"/>
                <w:szCs w:val="22"/>
                <w:shd w:val="clear" w:color="auto" w:fill="FFFFFF"/>
              </w:rPr>
              <w:t xml:space="preserve"> </w:t>
            </w:r>
            <w:proofErr w:type="spellStart"/>
            <w:r w:rsidRPr="00B1484B">
              <w:rPr>
                <w:rFonts w:ascii="Arial" w:hAnsi="Arial" w:cs="Arial"/>
                <w:color w:val="050505"/>
                <w:szCs w:val="22"/>
                <w:shd w:val="clear" w:color="auto" w:fill="FFFFFF"/>
              </w:rPr>
              <w:t>газарт</w:t>
            </w:r>
            <w:proofErr w:type="spellEnd"/>
            <w:r w:rsidRPr="00B1484B">
              <w:rPr>
                <w:rFonts w:ascii="Arial" w:hAnsi="Arial" w:cs="Arial"/>
                <w:color w:val="050505"/>
                <w:szCs w:val="22"/>
                <w:shd w:val="clear" w:color="auto" w:fill="FFFFFF"/>
              </w:rPr>
              <w:t xml:space="preserve"> </w:t>
            </w:r>
            <w:proofErr w:type="spellStart"/>
            <w:r w:rsidRPr="00B1484B">
              <w:rPr>
                <w:rFonts w:ascii="Arial" w:hAnsi="Arial" w:cs="Arial"/>
                <w:color w:val="050505"/>
                <w:szCs w:val="22"/>
                <w:shd w:val="clear" w:color="auto" w:fill="FFFFFF"/>
              </w:rPr>
              <w:t>хүрг</w:t>
            </w:r>
            <w:proofErr w:type="spellEnd"/>
            <w:r w:rsidRPr="00B1484B">
              <w:rPr>
                <w:rFonts w:ascii="Arial" w:hAnsi="Arial" w:cs="Arial"/>
                <w:color w:val="050505"/>
                <w:szCs w:val="22"/>
                <w:shd w:val="clear" w:color="auto" w:fill="FFFFFF"/>
                <w:lang w:val="mn-MN"/>
              </w:rPr>
              <w:t>үүлсэн.</w:t>
            </w:r>
          </w:p>
        </w:tc>
      </w:tr>
    </w:tbl>
    <w:p w:rsidR="00C94A99" w:rsidRPr="00B1484B" w:rsidRDefault="00B3438A">
      <w:pPr>
        <w:rPr>
          <w:rFonts w:ascii="Arial" w:hAnsi="Arial" w:cs="Arial"/>
          <w:szCs w:val="22"/>
        </w:rPr>
      </w:pPr>
    </w:p>
    <w:p w:rsidR="002D6068" w:rsidRPr="00B1484B" w:rsidRDefault="002D6068">
      <w:pPr>
        <w:rPr>
          <w:rFonts w:ascii="Arial" w:hAnsi="Arial" w:cs="Arial"/>
          <w:szCs w:val="22"/>
        </w:rPr>
      </w:pPr>
    </w:p>
    <w:p w:rsidR="002D6068" w:rsidRPr="00B1484B" w:rsidRDefault="002D6068">
      <w:pPr>
        <w:rPr>
          <w:rFonts w:ascii="Arial" w:hAnsi="Arial" w:cs="Arial"/>
          <w:szCs w:val="22"/>
        </w:rPr>
      </w:pPr>
    </w:p>
    <w:p w:rsidR="002D6068" w:rsidRPr="00B1484B" w:rsidRDefault="002D6068" w:rsidP="002D6068">
      <w:pPr>
        <w:jc w:val="center"/>
        <w:rPr>
          <w:rFonts w:ascii="Arial" w:hAnsi="Arial" w:cs="Arial"/>
          <w:szCs w:val="22"/>
          <w:lang w:val="mn-MN"/>
        </w:rPr>
      </w:pPr>
      <w:r w:rsidRPr="00B1484B">
        <w:rPr>
          <w:rFonts w:ascii="Arial" w:hAnsi="Arial" w:cs="Arial"/>
          <w:szCs w:val="22"/>
          <w:lang w:val="mn-MN"/>
        </w:rPr>
        <w:t>Хянасан:</w:t>
      </w:r>
    </w:p>
    <w:p w:rsidR="002D6068" w:rsidRPr="00B1484B" w:rsidRDefault="002D6068" w:rsidP="002D6068">
      <w:pPr>
        <w:jc w:val="center"/>
        <w:rPr>
          <w:rFonts w:ascii="Arial" w:hAnsi="Arial" w:cs="Arial"/>
          <w:szCs w:val="22"/>
          <w:lang w:val="mn-MN"/>
        </w:rPr>
      </w:pPr>
      <w:r w:rsidRPr="00B1484B">
        <w:rPr>
          <w:rFonts w:ascii="Arial" w:hAnsi="Arial" w:cs="Arial"/>
          <w:szCs w:val="22"/>
          <w:lang w:val="mn-MN"/>
        </w:rPr>
        <w:t>Засаг даргын Тамгын газрын дарга                              В.Гантуяа</w:t>
      </w:r>
    </w:p>
    <w:p w:rsidR="002D6068" w:rsidRPr="00B1484B" w:rsidRDefault="002D6068" w:rsidP="002D6068">
      <w:pPr>
        <w:jc w:val="center"/>
        <w:rPr>
          <w:rFonts w:ascii="Arial" w:hAnsi="Arial" w:cs="Arial"/>
          <w:szCs w:val="22"/>
          <w:lang w:val="mn-MN"/>
        </w:rPr>
      </w:pPr>
      <w:r w:rsidRPr="00B1484B">
        <w:rPr>
          <w:rFonts w:ascii="Arial" w:hAnsi="Arial" w:cs="Arial"/>
          <w:szCs w:val="22"/>
          <w:lang w:val="mn-MN"/>
        </w:rPr>
        <w:t>Биелэлт гаргасан:</w:t>
      </w:r>
    </w:p>
    <w:p w:rsidR="002D6068" w:rsidRPr="00B1484B" w:rsidRDefault="002D6068" w:rsidP="002D6068">
      <w:pPr>
        <w:jc w:val="center"/>
        <w:rPr>
          <w:rFonts w:ascii="Arial" w:hAnsi="Arial" w:cs="Arial"/>
          <w:szCs w:val="22"/>
          <w:lang w:val="mn-MN"/>
        </w:rPr>
      </w:pPr>
      <w:r w:rsidRPr="00B1484B">
        <w:rPr>
          <w:rFonts w:ascii="Arial" w:hAnsi="Arial" w:cs="Arial"/>
          <w:szCs w:val="22"/>
          <w:lang w:val="mn-MN"/>
        </w:rPr>
        <w:t>Хууль эрх зүй хариуцсан мэргэжилтэн                       М.Бодьгэрэл</w:t>
      </w:r>
    </w:p>
    <w:p w:rsidR="002D6068" w:rsidRDefault="002D6068">
      <w:pPr>
        <w:rPr>
          <w:rFonts w:ascii="Arial" w:hAnsi="Arial" w:cs="Arial"/>
          <w:szCs w:val="22"/>
        </w:rPr>
      </w:pPr>
    </w:p>
    <w:p w:rsidR="00B3438A" w:rsidRDefault="00B3438A">
      <w:pPr>
        <w:rPr>
          <w:rFonts w:ascii="Arial" w:hAnsi="Arial" w:cs="Arial"/>
          <w:szCs w:val="22"/>
        </w:rPr>
      </w:pPr>
    </w:p>
    <w:p w:rsidR="00B3438A" w:rsidRDefault="00B3438A">
      <w:pPr>
        <w:rPr>
          <w:rFonts w:ascii="Arial" w:hAnsi="Arial" w:cs="Arial"/>
          <w:szCs w:val="22"/>
        </w:rPr>
      </w:pPr>
    </w:p>
    <w:p w:rsidR="00B1484B" w:rsidRDefault="00B1484B">
      <w:pPr>
        <w:rPr>
          <w:rFonts w:ascii="Arial" w:hAnsi="Arial" w:cs="Arial"/>
          <w:szCs w:val="22"/>
        </w:rPr>
      </w:pPr>
    </w:p>
    <w:p w:rsidR="00B1484B" w:rsidRPr="00B1484B" w:rsidRDefault="00B1484B">
      <w:pPr>
        <w:rPr>
          <w:rFonts w:ascii="Arial" w:hAnsi="Arial" w:cs="Arial"/>
          <w:szCs w:val="22"/>
        </w:rPr>
      </w:pPr>
    </w:p>
    <w:p w:rsidR="00B3438A" w:rsidRDefault="00B3438A" w:rsidP="00B3438A">
      <w:pPr>
        <w:shd w:val="clear" w:color="auto" w:fill="FFFFFF"/>
        <w:spacing w:after="15" w:line="240" w:lineRule="auto"/>
        <w:jc w:val="center"/>
        <w:rPr>
          <w:rFonts w:ascii="Arial" w:eastAsia="Times New Roman" w:hAnsi="Arial" w:cs="Arial"/>
          <w:color w:val="222222"/>
          <w:szCs w:val="22"/>
          <w:lang w:eastAsia="zh-CN"/>
        </w:rPr>
      </w:pPr>
      <w:r>
        <w:rPr>
          <w:rFonts w:ascii="Arial" w:eastAsia="Times New Roman" w:hAnsi="Arial" w:cs="Arial"/>
          <w:b/>
          <w:bCs/>
          <w:color w:val="222222"/>
          <w:szCs w:val="22"/>
          <w:lang w:eastAsia="zh-CN"/>
        </w:rPr>
        <w:lastRenderedPageBreak/>
        <w:t>Аймгийн</w:t>
      </w:r>
      <w:r>
        <w:rPr>
          <w:rFonts w:ascii="Arial" w:eastAsia="Times New Roman" w:hAnsi="Arial" w:cs="Arial"/>
          <w:color w:val="222222"/>
          <w:szCs w:val="22"/>
          <w:lang w:eastAsia="zh-CN"/>
        </w:rPr>
        <w:t> </w:t>
      </w:r>
      <w:r>
        <w:rPr>
          <w:rFonts w:ascii="Arial" w:eastAsia="Times New Roman" w:hAnsi="Arial" w:cs="Arial"/>
          <w:b/>
          <w:bCs/>
          <w:color w:val="222222"/>
          <w:szCs w:val="22"/>
          <w:lang w:eastAsia="zh-CN"/>
        </w:rPr>
        <w:t>удирдах</w:t>
      </w:r>
      <w:r>
        <w:rPr>
          <w:rFonts w:ascii="Arial" w:eastAsia="Times New Roman" w:hAnsi="Arial" w:cs="Arial"/>
          <w:color w:val="222222"/>
          <w:szCs w:val="22"/>
          <w:lang w:eastAsia="zh-CN"/>
        </w:rPr>
        <w:t> </w:t>
      </w:r>
      <w:r>
        <w:rPr>
          <w:rFonts w:ascii="Arial" w:eastAsia="Times New Roman" w:hAnsi="Arial" w:cs="Arial"/>
          <w:b/>
          <w:bCs/>
          <w:color w:val="222222"/>
          <w:szCs w:val="22"/>
          <w:lang w:eastAsia="zh-CN"/>
        </w:rPr>
        <w:t>ажилтнуудын 2021 оны 01</w:t>
      </w:r>
      <w:r>
        <w:rPr>
          <w:rFonts w:ascii="Arial" w:eastAsia="Times New Roman" w:hAnsi="Arial" w:cs="Arial"/>
          <w:color w:val="222222"/>
          <w:szCs w:val="22"/>
          <w:lang w:eastAsia="zh-CN"/>
        </w:rPr>
        <w:t> </w:t>
      </w:r>
      <w:r>
        <w:rPr>
          <w:rFonts w:ascii="Arial" w:eastAsia="Times New Roman" w:hAnsi="Arial" w:cs="Arial"/>
          <w:b/>
          <w:bCs/>
          <w:color w:val="222222"/>
          <w:szCs w:val="22"/>
          <w:lang w:eastAsia="zh-CN"/>
        </w:rPr>
        <w:t>дүгээр</w:t>
      </w:r>
      <w:r>
        <w:rPr>
          <w:rFonts w:ascii="Arial" w:eastAsia="Times New Roman" w:hAnsi="Arial" w:cs="Arial"/>
          <w:color w:val="222222"/>
          <w:szCs w:val="22"/>
          <w:lang w:eastAsia="zh-CN"/>
        </w:rPr>
        <w:t> </w:t>
      </w:r>
      <w:r>
        <w:rPr>
          <w:rFonts w:ascii="Arial" w:eastAsia="Times New Roman" w:hAnsi="Arial" w:cs="Arial"/>
          <w:b/>
          <w:bCs/>
          <w:color w:val="222222"/>
          <w:szCs w:val="22"/>
          <w:lang w:eastAsia="zh-CN"/>
        </w:rPr>
        <w:t xml:space="preserve">сарын 21-ний өдрийн </w:t>
      </w:r>
      <w:proofErr w:type="spellStart"/>
      <w:r>
        <w:rPr>
          <w:rFonts w:ascii="Arial" w:eastAsia="Times New Roman" w:hAnsi="Arial" w:cs="Arial"/>
          <w:b/>
          <w:bCs/>
          <w:color w:val="222222"/>
          <w:szCs w:val="22"/>
          <w:lang w:eastAsia="zh-CN"/>
        </w:rPr>
        <w:t>шуурхай</w:t>
      </w:r>
      <w:proofErr w:type="spellEnd"/>
      <w:r>
        <w:rPr>
          <w:rFonts w:ascii="Arial" w:eastAsia="Times New Roman" w:hAnsi="Arial" w:cs="Arial"/>
          <w:b/>
          <w:bCs/>
          <w:color w:val="222222"/>
          <w:szCs w:val="22"/>
          <w:lang w:eastAsia="zh-CN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222222"/>
          <w:szCs w:val="22"/>
          <w:lang w:eastAsia="zh-CN"/>
        </w:rPr>
        <w:t>зөвлөгөөнөөс</w:t>
      </w:r>
      <w:proofErr w:type="spellEnd"/>
      <w:r>
        <w:rPr>
          <w:rFonts w:ascii="Arial" w:eastAsia="Times New Roman" w:hAnsi="Arial" w:cs="Arial"/>
          <w:b/>
          <w:bCs/>
          <w:color w:val="222222"/>
          <w:szCs w:val="22"/>
          <w:lang w:eastAsia="zh-CN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222222"/>
          <w:szCs w:val="22"/>
          <w:lang w:eastAsia="zh-CN"/>
        </w:rPr>
        <w:t>өгсөн</w:t>
      </w:r>
      <w:proofErr w:type="spellEnd"/>
      <w:r>
        <w:rPr>
          <w:rFonts w:ascii="Arial" w:eastAsia="Times New Roman" w:hAnsi="Arial" w:cs="Arial"/>
          <w:b/>
          <w:bCs/>
          <w:color w:val="222222"/>
          <w:szCs w:val="22"/>
          <w:lang w:eastAsia="zh-CN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222222"/>
          <w:szCs w:val="22"/>
          <w:lang w:eastAsia="zh-CN"/>
        </w:rPr>
        <w:t>үүрэг</w:t>
      </w:r>
      <w:proofErr w:type="spellEnd"/>
      <w:r>
        <w:rPr>
          <w:rFonts w:ascii="Arial" w:eastAsia="Times New Roman" w:hAnsi="Arial" w:cs="Arial"/>
          <w:b/>
          <w:bCs/>
          <w:color w:val="222222"/>
          <w:szCs w:val="22"/>
          <w:lang w:eastAsia="zh-CN"/>
        </w:rPr>
        <w:t xml:space="preserve">, </w:t>
      </w:r>
      <w:proofErr w:type="spellStart"/>
      <w:r>
        <w:rPr>
          <w:rFonts w:ascii="Arial" w:eastAsia="Times New Roman" w:hAnsi="Arial" w:cs="Arial"/>
          <w:b/>
          <w:bCs/>
          <w:color w:val="222222"/>
          <w:szCs w:val="22"/>
          <w:lang w:eastAsia="zh-CN"/>
        </w:rPr>
        <w:t>даалгаврын</w:t>
      </w:r>
      <w:proofErr w:type="spellEnd"/>
      <w:r>
        <w:rPr>
          <w:rFonts w:ascii="Arial" w:eastAsia="Times New Roman" w:hAnsi="Arial" w:cs="Arial"/>
          <w:b/>
          <w:bCs/>
          <w:color w:val="222222"/>
          <w:szCs w:val="22"/>
          <w:lang w:eastAsia="zh-CN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222222"/>
          <w:szCs w:val="22"/>
          <w:lang w:eastAsia="zh-CN"/>
        </w:rPr>
        <w:t>биелэлт</w:t>
      </w:r>
      <w:proofErr w:type="spellEnd"/>
    </w:p>
    <w:p w:rsidR="00B3438A" w:rsidRDefault="00B3438A" w:rsidP="00B3438A">
      <w:pPr>
        <w:shd w:val="clear" w:color="auto" w:fill="FFFFFF"/>
        <w:tabs>
          <w:tab w:val="left" w:pos="2760"/>
        </w:tabs>
        <w:spacing w:after="15" w:line="390" w:lineRule="atLeast"/>
        <w:rPr>
          <w:rFonts w:ascii="Arial" w:eastAsia="Times New Roman" w:hAnsi="Arial" w:cs="Arial"/>
          <w:color w:val="222222"/>
          <w:szCs w:val="22"/>
          <w:lang w:eastAsia="zh-CN"/>
        </w:rPr>
      </w:pPr>
      <w:r>
        <w:rPr>
          <w:rFonts w:ascii="Arial" w:eastAsia="Times New Roman" w:hAnsi="Arial" w:cs="Arial"/>
          <w:b/>
          <w:bCs/>
          <w:color w:val="222222"/>
          <w:szCs w:val="22"/>
          <w:lang w:eastAsia="zh-CN"/>
        </w:rPr>
        <w:t>         </w:t>
      </w:r>
      <w:r>
        <w:rPr>
          <w:rFonts w:ascii="Arial" w:eastAsia="Times New Roman" w:hAnsi="Arial" w:cs="Arial"/>
          <w:b/>
          <w:bCs/>
          <w:color w:val="222222"/>
          <w:szCs w:val="22"/>
          <w:lang w:eastAsia="zh-CN"/>
        </w:rPr>
        <w:tab/>
      </w:r>
    </w:p>
    <w:tbl>
      <w:tblPr>
        <w:tblW w:w="9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558"/>
        <w:gridCol w:w="4403"/>
        <w:gridCol w:w="1307"/>
        <w:gridCol w:w="3497"/>
      </w:tblGrid>
      <w:tr w:rsidR="00B3438A" w:rsidTr="00B3438A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3438A" w:rsidRDefault="00B3438A">
            <w:pPr>
              <w:spacing w:after="315" w:line="240" w:lineRule="auto"/>
              <w:jc w:val="center"/>
              <w:rPr>
                <w:rFonts w:ascii="Arial" w:eastAsia="Times New Roman" w:hAnsi="Arial" w:cs="Arial"/>
                <w:color w:val="222222"/>
                <w:szCs w:val="22"/>
                <w:lang w:eastAsia="zh-CN"/>
              </w:rPr>
            </w:pPr>
            <w:r>
              <w:rPr>
                <w:rFonts w:ascii="Arial" w:eastAsia="Times New Roman" w:hAnsi="Arial" w:cs="Arial"/>
                <w:b/>
                <w:bCs/>
                <w:color w:val="222222"/>
                <w:szCs w:val="22"/>
                <w:lang w:eastAsia="zh-CN"/>
              </w:rPr>
              <w:t>№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3438A" w:rsidRDefault="00B3438A">
            <w:pPr>
              <w:spacing w:after="315" w:line="240" w:lineRule="auto"/>
              <w:jc w:val="center"/>
              <w:rPr>
                <w:rFonts w:ascii="Arial" w:eastAsia="Times New Roman" w:hAnsi="Arial" w:cs="Arial"/>
                <w:color w:val="222222"/>
                <w:szCs w:val="22"/>
                <w:lang w:eastAsia="zh-CN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222222"/>
                <w:szCs w:val="22"/>
                <w:lang w:eastAsia="zh-CN"/>
              </w:rPr>
              <w:t>Үүрэг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222222"/>
                <w:szCs w:val="22"/>
                <w:lang w:eastAsia="zh-CN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222222"/>
                <w:szCs w:val="22"/>
                <w:lang w:eastAsia="zh-CN"/>
              </w:rPr>
              <w:t>даалгавар</w:t>
            </w:r>
            <w:proofErr w:type="spellEnd"/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3438A" w:rsidRDefault="00B3438A">
            <w:pPr>
              <w:spacing w:after="315" w:line="240" w:lineRule="auto"/>
              <w:jc w:val="center"/>
              <w:rPr>
                <w:rFonts w:ascii="Arial" w:eastAsia="Times New Roman" w:hAnsi="Arial" w:cs="Arial"/>
                <w:color w:val="222222"/>
                <w:szCs w:val="22"/>
                <w:lang w:eastAsia="zh-CN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222222"/>
                <w:szCs w:val="22"/>
                <w:lang w:eastAsia="zh-CN"/>
              </w:rPr>
              <w:t>Хэрэгжүүлэх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222222"/>
                <w:szCs w:val="22"/>
                <w:lang w:eastAsia="zh-CN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222222"/>
                <w:szCs w:val="22"/>
                <w:lang w:eastAsia="zh-CN"/>
              </w:rPr>
              <w:t>хугацаа</w:t>
            </w:r>
            <w:proofErr w:type="spellEnd"/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3438A" w:rsidRDefault="00B3438A">
            <w:pPr>
              <w:spacing w:after="315" w:line="240" w:lineRule="auto"/>
              <w:jc w:val="center"/>
              <w:rPr>
                <w:rFonts w:ascii="Arial" w:eastAsia="Times New Roman" w:hAnsi="Arial" w:cs="Arial"/>
                <w:color w:val="222222"/>
                <w:szCs w:val="22"/>
                <w:lang w:val="mn-MN" w:eastAsia="zh-CN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222222"/>
                <w:szCs w:val="22"/>
                <w:lang w:eastAsia="zh-CN"/>
              </w:rPr>
              <w:t>Биелэлт</w:t>
            </w:r>
            <w:proofErr w:type="spellEnd"/>
          </w:p>
        </w:tc>
      </w:tr>
      <w:tr w:rsidR="00B3438A" w:rsidTr="00B3438A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</w:tcPr>
          <w:p w:rsidR="00B3438A" w:rsidRDefault="00B3438A">
            <w:pPr>
              <w:spacing w:after="315" w:line="240" w:lineRule="auto"/>
              <w:jc w:val="both"/>
              <w:rPr>
                <w:rFonts w:ascii="Arial" w:eastAsia="Times New Roman" w:hAnsi="Arial" w:cs="Arial"/>
                <w:color w:val="222222"/>
                <w:szCs w:val="22"/>
                <w:lang w:eastAsia="zh-CN"/>
              </w:rPr>
            </w:pPr>
            <w:r>
              <w:rPr>
                <w:rFonts w:ascii="Arial" w:eastAsia="Times New Roman" w:hAnsi="Arial" w:cs="Arial"/>
                <w:color w:val="222222"/>
                <w:szCs w:val="22"/>
                <w:lang w:eastAsia="zh-CN"/>
              </w:rPr>
              <w:t>1</w:t>
            </w:r>
          </w:p>
          <w:p w:rsidR="00B3438A" w:rsidRDefault="00B3438A">
            <w:pPr>
              <w:spacing w:after="15" w:line="390" w:lineRule="atLeast"/>
              <w:jc w:val="both"/>
              <w:rPr>
                <w:rFonts w:ascii="Arial" w:eastAsia="Times New Roman" w:hAnsi="Arial" w:cs="Arial"/>
                <w:color w:val="222222"/>
                <w:szCs w:val="22"/>
                <w:lang w:eastAsia="zh-CN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B3438A" w:rsidRDefault="00B3438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Cs w:val="22"/>
                <w:lang w:eastAsia="zh-CN"/>
              </w:rPr>
            </w:pPr>
            <w:proofErr w:type="spellStart"/>
            <w:r>
              <w:rPr>
                <w:rFonts w:ascii="Arial" w:eastAsia="Times New Roman" w:hAnsi="Arial" w:cs="Arial"/>
                <w:color w:val="222222"/>
                <w:szCs w:val="22"/>
                <w:lang w:eastAsia="zh-CN"/>
              </w:rPr>
              <w:t>Төрийн</w:t>
            </w:r>
            <w:proofErr w:type="spellEnd"/>
            <w:r>
              <w:rPr>
                <w:rFonts w:ascii="Arial" w:eastAsia="Times New Roman" w:hAnsi="Arial" w:cs="Arial"/>
                <w:color w:val="222222"/>
                <w:szCs w:val="22"/>
                <w:lang w:eastAsia="zh-CN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222222"/>
                <w:szCs w:val="22"/>
                <w:lang w:eastAsia="zh-CN"/>
              </w:rPr>
              <w:t>байгууллагууд</w:t>
            </w:r>
            <w:proofErr w:type="spellEnd"/>
            <w:r>
              <w:rPr>
                <w:rFonts w:ascii="Arial" w:eastAsia="Times New Roman" w:hAnsi="Arial" w:cs="Arial"/>
                <w:color w:val="222222"/>
                <w:szCs w:val="22"/>
                <w:lang w:eastAsia="zh-CN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222222"/>
                <w:szCs w:val="22"/>
                <w:lang w:eastAsia="zh-CN"/>
              </w:rPr>
              <w:t>хуулийн</w:t>
            </w:r>
            <w:proofErr w:type="spellEnd"/>
            <w:r>
              <w:rPr>
                <w:rFonts w:ascii="Arial" w:eastAsia="Times New Roman" w:hAnsi="Arial" w:cs="Arial"/>
                <w:color w:val="222222"/>
                <w:szCs w:val="22"/>
                <w:lang w:eastAsia="zh-CN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222222"/>
                <w:szCs w:val="22"/>
                <w:lang w:eastAsia="zh-CN"/>
              </w:rPr>
              <w:t>этгээдийн</w:t>
            </w:r>
            <w:proofErr w:type="spellEnd"/>
            <w:r>
              <w:rPr>
                <w:rFonts w:ascii="Arial" w:eastAsia="Times New Roman" w:hAnsi="Arial" w:cs="Arial"/>
                <w:color w:val="222222"/>
                <w:szCs w:val="22"/>
                <w:lang w:eastAsia="zh-CN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222222"/>
                <w:szCs w:val="22"/>
                <w:lang w:eastAsia="zh-CN"/>
              </w:rPr>
              <w:t>ажилтан</w:t>
            </w:r>
            <w:proofErr w:type="spellEnd"/>
            <w:r>
              <w:rPr>
                <w:rFonts w:ascii="Arial" w:eastAsia="Times New Roman" w:hAnsi="Arial" w:cs="Arial"/>
                <w:color w:val="222222"/>
                <w:szCs w:val="22"/>
                <w:lang w:eastAsia="zh-CN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222222"/>
                <w:szCs w:val="22"/>
                <w:lang w:eastAsia="zh-CN"/>
              </w:rPr>
              <w:t>албан</w:t>
            </w:r>
            <w:proofErr w:type="spellEnd"/>
            <w:r>
              <w:rPr>
                <w:rFonts w:ascii="Arial" w:eastAsia="Times New Roman" w:hAnsi="Arial" w:cs="Arial"/>
                <w:color w:val="222222"/>
                <w:szCs w:val="22"/>
                <w:lang w:eastAsia="zh-CN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222222"/>
                <w:szCs w:val="22"/>
                <w:lang w:eastAsia="zh-CN"/>
              </w:rPr>
              <w:t>хаагчдын</w:t>
            </w:r>
            <w:proofErr w:type="spellEnd"/>
            <w:r>
              <w:rPr>
                <w:rFonts w:ascii="Arial" w:eastAsia="Times New Roman" w:hAnsi="Arial" w:cs="Arial"/>
                <w:color w:val="222222"/>
                <w:szCs w:val="22"/>
                <w:lang w:eastAsia="zh-CN"/>
              </w:rPr>
              <w:t xml:space="preserve"> 30 </w:t>
            </w:r>
            <w:proofErr w:type="spellStart"/>
            <w:r>
              <w:rPr>
                <w:rFonts w:ascii="Arial" w:eastAsia="Times New Roman" w:hAnsi="Arial" w:cs="Arial"/>
                <w:color w:val="222222"/>
                <w:szCs w:val="22"/>
                <w:lang w:eastAsia="zh-CN"/>
              </w:rPr>
              <w:t>хүртэлх</w:t>
            </w:r>
            <w:proofErr w:type="spellEnd"/>
            <w:r>
              <w:rPr>
                <w:rFonts w:ascii="Arial" w:eastAsia="Times New Roman" w:hAnsi="Arial" w:cs="Arial"/>
                <w:color w:val="222222"/>
                <w:szCs w:val="22"/>
                <w:lang w:eastAsia="zh-CN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222222"/>
                <w:szCs w:val="22"/>
                <w:lang w:eastAsia="zh-CN"/>
              </w:rPr>
              <w:t>хувийг</w:t>
            </w:r>
            <w:proofErr w:type="spellEnd"/>
            <w:r>
              <w:rPr>
                <w:rFonts w:ascii="Arial" w:eastAsia="Times New Roman" w:hAnsi="Arial" w:cs="Arial"/>
                <w:color w:val="222222"/>
                <w:szCs w:val="22"/>
                <w:lang w:eastAsia="zh-CN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222222"/>
                <w:szCs w:val="22"/>
                <w:lang w:eastAsia="zh-CN"/>
              </w:rPr>
              <w:t>ажлын</w:t>
            </w:r>
            <w:proofErr w:type="spellEnd"/>
            <w:r>
              <w:rPr>
                <w:rFonts w:ascii="Arial" w:eastAsia="Times New Roman" w:hAnsi="Arial" w:cs="Arial"/>
                <w:color w:val="222222"/>
                <w:szCs w:val="22"/>
                <w:lang w:eastAsia="zh-CN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222222"/>
                <w:szCs w:val="22"/>
                <w:lang w:eastAsia="zh-CN"/>
              </w:rPr>
              <w:t>байранд</w:t>
            </w:r>
            <w:proofErr w:type="spellEnd"/>
            <w:r>
              <w:rPr>
                <w:rFonts w:ascii="Arial" w:eastAsia="Times New Roman" w:hAnsi="Arial" w:cs="Arial"/>
                <w:color w:val="222222"/>
                <w:szCs w:val="22"/>
                <w:lang w:eastAsia="zh-CN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222222"/>
                <w:szCs w:val="22"/>
                <w:lang w:eastAsia="zh-CN"/>
              </w:rPr>
              <w:t>нь</w:t>
            </w:r>
            <w:proofErr w:type="spellEnd"/>
            <w:r>
              <w:rPr>
                <w:rFonts w:ascii="Arial" w:eastAsia="Times New Roman" w:hAnsi="Arial" w:cs="Arial"/>
                <w:color w:val="222222"/>
                <w:szCs w:val="22"/>
                <w:lang w:eastAsia="zh-CN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222222"/>
                <w:szCs w:val="22"/>
                <w:lang w:eastAsia="zh-CN"/>
              </w:rPr>
              <w:t>ажиллуулж</w:t>
            </w:r>
            <w:proofErr w:type="spellEnd"/>
            <w:r>
              <w:rPr>
                <w:rFonts w:ascii="Arial" w:eastAsia="Times New Roman" w:hAnsi="Arial" w:cs="Arial"/>
                <w:color w:val="222222"/>
                <w:szCs w:val="22"/>
                <w:lang w:eastAsia="zh-CN"/>
              </w:rPr>
              <w:t xml:space="preserve">, 0-12 </w:t>
            </w:r>
            <w:proofErr w:type="spellStart"/>
            <w:r>
              <w:rPr>
                <w:rFonts w:ascii="Arial" w:eastAsia="Times New Roman" w:hAnsi="Arial" w:cs="Arial"/>
                <w:color w:val="222222"/>
                <w:szCs w:val="22"/>
                <w:lang w:eastAsia="zh-CN"/>
              </w:rPr>
              <w:t>настай</w:t>
            </w:r>
            <w:proofErr w:type="spellEnd"/>
            <w:r>
              <w:rPr>
                <w:rFonts w:ascii="Arial" w:eastAsia="Times New Roman" w:hAnsi="Arial" w:cs="Arial"/>
                <w:color w:val="222222"/>
                <w:szCs w:val="22"/>
                <w:lang w:eastAsia="zh-CN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222222"/>
                <w:szCs w:val="22"/>
                <w:lang w:eastAsia="zh-CN"/>
              </w:rPr>
              <w:t>хүүхэдтэй</w:t>
            </w:r>
            <w:proofErr w:type="spellEnd"/>
            <w:r>
              <w:rPr>
                <w:rFonts w:ascii="Arial" w:eastAsia="Times New Roman" w:hAnsi="Arial" w:cs="Arial"/>
                <w:color w:val="222222"/>
                <w:szCs w:val="22"/>
                <w:lang w:eastAsia="zh-CN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222222"/>
                <w:szCs w:val="22"/>
                <w:lang w:eastAsia="zh-CN"/>
              </w:rPr>
              <w:t>албан</w:t>
            </w:r>
            <w:proofErr w:type="spellEnd"/>
            <w:r>
              <w:rPr>
                <w:rFonts w:ascii="Arial" w:eastAsia="Times New Roman" w:hAnsi="Arial" w:cs="Arial"/>
                <w:color w:val="222222"/>
                <w:szCs w:val="22"/>
                <w:lang w:eastAsia="zh-CN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222222"/>
                <w:szCs w:val="22"/>
                <w:lang w:eastAsia="zh-CN"/>
              </w:rPr>
              <w:t>хаагчид</w:t>
            </w:r>
            <w:proofErr w:type="spellEnd"/>
            <w:r>
              <w:rPr>
                <w:rFonts w:ascii="Arial" w:eastAsia="Times New Roman" w:hAnsi="Arial" w:cs="Arial"/>
                <w:color w:val="222222"/>
                <w:szCs w:val="22"/>
                <w:lang w:eastAsia="zh-CN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222222"/>
                <w:szCs w:val="22"/>
                <w:lang w:eastAsia="zh-CN"/>
              </w:rPr>
              <w:t>болон</w:t>
            </w:r>
            <w:proofErr w:type="spellEnd"/>
            <w:r>
              <w:rPr>
                <w:rFonts w:ascii="Arial" w:eastAsia="Times New Roman" w:hAnsi="Arial" w:cs="Arial"/>
                <w:color w:val="222222"/>
                <w:szCs w:val="22"/>
                <w:lang w:eastAsia="zh-CN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222222"/>
                <w:szCs w:val="22"/>
                <w:lang w:eastAsia="zh-CN"/>
              </w:rPr>
              <w:t>бусад</w:t>
            </w:r>
            <w:proofErr w:type="spellEnd"/>
            <w:r>
              <w:rPr>
                <w:rFonts w:ascii="Arial" w:eastAsia="Times New Roman" w:hAnsi="Arial" w:cs="Arial"/>
                <w:color w:val="222222"/>
                <w:szCs w:val="22"/>
                <w:lang w:eastAsia="zh-CN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222222"/>
                <w:szCs w:val="22"/>
                <w:lang w:eastAsia="zh-CN"/>
              </w:rPr>
              <w:t>ажилтнуудыг</w:t>
            </w:r>
            <w:proofErr w:type="spellEnd"/>
            <w:r>
              <w:rPr>
                <w:rFonts w:ascii="Arial" w:eastAsia="Times New Roman" w:hAnsi="Arial" w:cs="Arial"/>
                <w:color w:val="222222"/>
                <w:szCs w:val="22"/>
                <w:lang w:eastAsia="zh-CN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222222"/>
                <w:szCs w:val="22"/>
                <w:lang w:eastAsia="zh-CN"/>
              </w:rPr>
              <w:t>гэрээсээ</w:t>
            </w:r>
            <w:proofErr w:type="spellEnd"/>
            <w:r>
              <w:rPr>
                <w:rFonts w:ascii="Arial" w:eastAsia="Times New Roman" w:hAnsi="Arial" w:cs="Arial"/>
                <w:color w:val="222222"/>
                <w:szCs w:val="22"/>
                <w:lang w:eastAsia="zh-CN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222222"/>
                <w:szCs w:val="22"/>
                <w:lang w:eastAsia="zh-CN"/>
              </w:rPr>
              <w:t>цахимаар</w:t>
            </w:r>
            <w:proofErr w:type="spellEnd"/>
            <w:r>
              <w:rPr>
                <w:rFonts w:ascii="Arial" w:eastAsia="Times New Roman" w:hAnsi="Arial" w:cs="Arial"/>
                <w:color w:val="222222"/>
                <w:szCs w:val="22"/>
                <w:lang w:eastAsia="zh-CN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222222"/>
                <w:szCs w:val="22"/>
                <w:lang w:eastAsia="zh-CN"/>
              </w:rPr>
              <w:t>ажиллах</w:t>
            </w:r>
            <w:proofErr w:type="spellEnd"/>
            <w:r>
              <w:rPr>
                <w:rFonts w:ascii="Arial" w:eastAsia="Times New Roman" w:hAnsi="Arial" w:cs="Arial"/>
                <w:color w:val="222222"/>
                <w:szCs w:val="22"/>
                <w:lang w:eastAsia="zh-CN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222222"/>
                <w:szCs w:val="22"/>
                <w:lang w:eastAsia="zh-CN"/>
              </w:rPr>
              <w:t>нөхцөл</w:t>
            </w:r>
            <w:proofErr w:type="spellEnd"/>
            <w:r>
              <w:rPr>
                <w:rFonts w:ascii="Arial" w:eastAsia="Times New Roman" w:hAnsi="Arial" w:cs="Arial"/>
                <w:color w:val="222222"/>
                <w:szCs w:val="22"/>
                <w:lang w:eastAsia="zh-CN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222222"/>
                <w:szCs w:val="22"/>
                <w:lang w:eastAsia="zh-CN"/>
              </w:rPr>
              <w:t>боломжийг</w:t>
            </w:r>
            <w:proofErr w:type="spellEnd"/>
            <w:r>
              <w:rPr>
                <w:rFonts w:ascii="Arial" w:eastAsia="Times New Roman" w:hAnsi="Arial" w:cs="Arial"/>
                <w:color w:val="222222"/>
                <w:szCs w:val="22"/>
                <w:lang w:eastAsia="zh-CN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222222"/>
                <w:szCs w:val="22"/>
                <w:lang w:eastAsia="zh-CN"/>
              </w:rPr>
              <w:t>бүрдүүлж</w:t>
            </w:r>
            <w:proofErr w:type="spellEnd"/>
            <w:r>
              <w:rPr>
                <w:rFonts w:ascii="Arial" w:eastAsia="Times New Roman" w:hAnsi="Arial" w:cs="Arial"/>
                <w:color w:val="222222"/>
                <w:szCs w:val="22"/>
                <w:lang w:eastAsia="zh-CN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222222"/>
                <w:szCs w:val="22"/>
                <w:lang w:eastAsia="zh-CN"/>
              </w:rPr>
              <w:t>ажиллах</w:t>
            </w:r>
            <w:proofErr w:type="spellEnd"/>
            <w:r>
              <w:rPr>
                <w:rFonts w:ascii="Arial" w:eastAsia="Times New Roman" w:hAnsi="Arial" w:cs="Arial"/>
                <w:color w:val="222222"/>
                <w:szCs w:val="22"/>
                <w:lang w:eastAsia="zh-CN"/>
              </w:rPr>
              <w:t>.</w:t>
            </w:r>
          </w:p>
          <w:p w:rsidR="00B3438A" w:rsidRDefault="00B3438A">
            <w:pPr>
              <w:spacing w:after="15" w:line="390" w:lineRule="atLeast"/>
              <w:jc w:val="both"/>
              <w:rPr>
                <w:rFonts w:ascii="Arial" w:eastAsia="Times New Roman" w:hAnsi="Arial" w:cs="Arial"/>
                <w:color w:val="222222"/>
                <w:szCs w:val="22"/>
                <w:lang w:eastAsia="zh-CN"/>
              </w:rPr>
            </w:pPr>
            <w:proofErr w:type="spellStart"/>
            <w:r>
              <w:rPr>
                <w:rFonts w:ascii="Arial" w:eastAsia="Times New Roman" w:hAnsi="Arial" w:cs="Arial"/>
                <w:color w:val="222222"/>
                <w:szCs w:val="22"/>
                <w:lang w:eastAsia="zh-CN"/>
              </w:rPr>
              <w:t>Төрийн</w:t>
            </w:r>
            <w:proofErr w:type="spellEnd"/>
            <w:r>
              <w:rPr>
                <w:rFonts w:ascii="Arial" w:eastAsia="Times New Roman" w:hAnsi="Arial" w:cs="Arial"/>
                <w:color w:val="222222"/>
                <w:szCs w:val="22"/>
                <w:lang w:eastAsia="zh-CN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222222"/>
                <w:szCs w:val="22"/>
                <w:lang w:eastAsia="zh-CN"/>
              </w:rPr>
              <w:t>ажлыг</w:t>
            </w:r>
            <w:proofErr w:type="spellEnd"/>
            <w:r>
              <w:rPr>
                <w:rFonts w:ascii="Arial" w:eastAsia="Times New Roman" w:hAnsi="Arial" w:cs="Arial"/>
                <w:color w:val="222222"/>
                <w:szCs w:val="22"/>
                <w:lang w:eastAsia="zh-CN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222222"/>
                <w:szCs w:val="22"/>
                <w:lang w:eastAsia="zh-CN"/>
              </w:rPr>
              <w:t>тасалдуулалгүй</w:t>
            </w:r>
            <w:proofErr w:type="spellEnd"/>
            <w:r>
              <w:rPr>
                <w:rFonts w:ascii="Arial" w:eastAsia="Times New Roman" w:hAnsi="Arial" w:cs="Arial"/>
                <w:color w:val="222222"/>
                <w:szCs w:val="22"/>
                <w:lang w:eastAsia="zh-CN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222222"/>
                <w:szCs w:val="22"/>
                <w:lang w:eastAsia="zh-CN"/>
              </w:rPr>
              <w:t>хэвийн</w:t>
            </w:r>
            <w:proofErr w:type="spellEnd"/>
            <w:r>
              <w:rPr>
                <w:rFonts w:ascii="Arial" w:eastAsia="Times New Roman" w:hAnsi="Arial" w:cs="Arial"/>
                <w:color w:val="222222"/>
                <w:szCs w:val="22"/>
                <w:lang w:eastAsia="zh-CN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222222"/>
                <w:szCs w:val="22"/>
                <w:lang w:eastAsia="zh-CN"/>
              </w:rPr>
              <w:t>үргэлжлэх</w:t>
            </w:r>
            <w:proofErr w:type="spellEnd"/>
            <w:r>
              <w:rPr>
                <w:rFonts w:ascii="Arial" w:eastAsia="Times New Roman" w:hAnsi="Arial" w:cs="Arial"/>
                <w:color w:val="222222"/>
                <w:szCs w:val="22"/>
                <w:lang w:eastAsia="zh-CN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222222"/>
                <w:szCs w:val="22"/>
                <w:lang w:eastAsia="zh-CN"/>
              </w:rPr>
              <w:t>горимоор</w:t>
            </w:r>
            <w:proofErr w:type="spellEnd"/>
            <w:r>
              <w:rPr>
                <w:rFonts w:ascii="Arial" w:eastAsia="Times New Roman" w:hAnsi="Arial" w:cs="Arial"/>
                <w:color w:val="222222"/>
                <w:szCs w:val="22"/>
                <w:lang w:eastAsia="zh-CN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222222"/>
                <w:szCs w:val="22"/>
                <w:lang w:eastAsia="zh-CN"/>
              </w:rPr>
              <w:t>ажлыг</w:t>
            </w:r>
            <w:proofErr w:type="spellEnd"/>
            <w:r>
              <w:rPr>
                <w:rFonts w:ascii="Arial" w:eastAsia="Times New Roman" w:hAnsi="Arial" w:cs="Arial"/>
                <w:color w:val="222222"/>
                <w:szCs w:val="22"/>
                <w:lang w:eastAsia="zh-CN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222222"/>
                <w:szCs w:val="22"/>
                <w:lang w:eastAsia="zh-CN"/>
              </w:rPr>
              <w:t>зохион</w:t>
            </w:r>
            <w:proofErr w:type="spellEnd"/>
            <w:r>
              <w:rPr>
                <w:rFonts w:ascii="Arial" w:eastAsia="Times New Roman" w:hAnsi="Arial" w:cs="Arial"/>
                <w:color w:val="222222"/>
                <w:szCs w:val="22"/>
                <w:lang w:eastAsia="zh-CN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222222"/>
                <w:szCs w:val="22"/>
                <w:lang w:eastAsia="zh-CN"/>
              </w:rPr>
              <w:t>байгуулах</w:t>
            </w:r>
            <w:proofErr w:type="spellEnd"/>
            <w:r>
              <w:rPr>
                <w:rFonts w:ascii="Arial" w:eastAsia="Times New Roman" w:hAnsi="Arial" w:cs="Arial"/>
                <w:color w:val="222222"/>
                <w:szCs w:val="22"/>
                <w:lang w:eastAsia="zh-CN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222222"/>
                <w:szCs w:val="22"/>
                <w:lang w:eastAsia="zh-CN"/>
              </w:rPr>
              <w:t>бөгөөд</w:t>
            </w:r>
            <w:proofErr w:type="spellEnd"/>
            <w:r>
              <w:rPr>
                <w:rFonts w:ascii="Arial" w:eastAsia="Times New Roman" w:hAnsi="Arial" w:cs="Arial"/>
                <w:color w:val="222222"/>
                <w:szCs w:val="22"/>
                <w:lang w:eastAsia="zh-CN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222222"/>
                <w:szCs w:val="22"/>
                <w:lang w:eastAsia="zh-CN"/>
              </w:rPr>
              <w:t>удирдлагууд</w:t>
            </w:r>
            <w:proofErr w:type="spellEnd"/>
            <w:r>
              <w:rPr>
                <w:rFonts w:ascii="Arial" w:eastAsia="Times New Roman" w:hAnsi="Arial" w:cs="Arial"/>
                <w:color w:val="222222"/>
                <w:szCs w:val="22"/>
                <w:lang w:eastAsia="zh-CN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222222"/>
                <w:szCs w:val="22"/>
                <w:lang w:eastAsia="zh-CN"/>
              </w:rPr>
              <w:t>болон</w:t>
            </w:r>
            <w:proofErr w:type="spellEnd"/>
            <w:r>
              <w:rPr>
                <w:rFonts w:ascii="Arial" w:eastAsia="Times New Roman" w:hAnsi="Arial" w:cs="Arial"/>
                <w:color w:val="222222"/>
                <w:szCs w:val="22"/>
                <w:lang w:eastAsia="zh-CN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222222"/>
                <w:szCs w:val="22"/>
                <w:lang w:eastAsia="zh-CN"/>
              </w:rPr>
              <w:t>албан</w:t>
            </w:r>
            <w:proofErr w:type="spellEnd"/>
            <w:r>
              <w:rPr>
                <w:rFonts w:ascii="Arial" w:eastAsia="Times New Roman" w:hAnsi="Arial" w:cs="Arial"/>
                <w:color w:val="222222"/>
                <w:szCs w:val="22"/>
                <w:lang w:eastAsia="zh-CN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222222"/>
                <w:szCs w:val="22"/>
                <w:lang w:eastAsia="zh-CN"/>
              </w:rPr>
              <w:t>хаагчид</w:t>
            </w:r>
            <w:proofErr w:type="spellEnd"/>
            <w:r>
              <w:rPr>
                <w:rFonts w:ascii="Arial" w:eastAsia="Times New Roman" w:hAnsi="Arial" w:cs="Arial"/>
                <w:color w:val="222222"/>
                <w:szCs w:val="22"/>
                <w:lang w:eastAsia="zh-CN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222222"/>
                <w:szCs w:val="22"/>
                <w:lang w:eastAsia="zh-CN"/>
              </w:rPr>
              <w:t>шаардлагатай</w:t>
            </w:r>
            <w:proofErr w:type="spellEnd"/>
            <w:r>
              <w:rPr>
                <w:rFonts w:ascii="Arial" w:eastAsia="Times New Roman" w:hAnsi="Arial" w:cs="Arial"/>
                <w:color w:val="222222"/>
                <w:szCs w:val="22"/>
                <w:lang w:eastAsia="zh-CN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222222"/>
                <w:szCs w:val="22"/>
                <w:lang w:eastAsia="zh-CN"/>
              </w:rPr>
              <w:t>тохиолдолд</w:t>
            </w:r>
            <w:proofErr w:type="spellEnd"/>
            <w:r>
              <w:rPr>
                <w:rFonts w:ascii="Arial" w:eastAsia="Times New Roman" w:hAnsi="Arial" w:cs="Arial"/>
                <w:color w:val="222222"/>
                <w:szCs w:val="22"/>
                <w:lang w:eastAsia="zh-CN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222222"/>
                <w:szCs w:val="22"/>
                <w:lang w:eastAsia="zh-CN"/>
              </w:rPr>
              <w:t>ажлын</w:t>
            </w:r>
            <w:proofErr w:type="spellEnd"/>
            <w:r>
              <w:rPr>
                <w:rFonts w:ascii="Arial" w:eastAsia="Times New Roman" w:hAnsi="Arial" w:cs="Arial"/>
                <w:color w:val="222222"/>
                <w:szCs w:val="22"/>
                <w:lang w:eastAsia="zh-CN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222222"/>
                <w:szCs w:val="22"/>
                <w:lang w:eastAsia="zh-CN"/>
              </w:rPr>
              <w:t>байрандаа</w:t>
            </w:r>
            <w:proofErr w:type="spellEnd"/>
            <w:r>
              <w:rPr>
                <w:rFonts w:ascii="Arial" w:eastAsia="Times New Roman" w:hAnsi="Arial" w:cs="Arial"/>
                <w:color w:val="222222"/>
                <w:szCs w:val="22"/>
                <w:lang w:eastAsia="zh-CN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222222"/>
                <w:szCs w:val="22"/>
                <w:lang w:eastAsia="zh-CN"/>
              </w:rPr>
              <w:t>ирж</w:t>
            </w:r>
            <w:proofErr w:type="spellEnd"/>
            <w:r>
              <w:rPr>
                <w:rFonts w:ascii="Arial" w:eastAsia="Times New Roman" w:hAnsi="Arial" w:cs="Arial"/>
                <w:color w:val="222222"/>
                <w:szCs w:val="22"/>
                <w:lang w:eastAsia="zh-CN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222222"/>
                <w:szCs w:val="22"/>
                <w:lang w:eastAsia="zh-CN"/>
              </w:rPr>
              <w:t>ажиллах</w:t>
            </w:r>
            <w:proofErr w:type="spellEnd"/>
            <w:r>
              <w:rPr>
                <w:rFonts w:ascii="Arial" w:eastAsia="Times New Roman" w:hAnsi="Arial" w:cs="Arial"/>
                <w:color w:val="222222"/>
                <w:szCs w:val="22"/>
                <w:lang w:eastAsia="zh-CN"/>
              </w:rPr>
              <w:t>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B3438A" w:rsidRDefault="00B3438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Cs w:val="22"/>
                <w:lang w:eastAsia="zh-CN"/>
              </w:rPr>
            </w:pPr>
            <w:r>
              <w:rPr>
                <w:rFonts w:ascii="Arial" w:eastAsia="Times New Roman" w:hAnsi="Arial" w:cs="Arial"/>
                <w:color w:val="222222"/>
                <w:szCs w:val="22"/>
                <w:lang w:eastAsia="zh-CN"/>
              </w:rPr>
              <w:t xml:space="preserve">3 </w:t>
            </w:r>
            <w:proofErr w:type="spellStart"/>
            <w:r>
              <w:rPr>
                <w:rFonts w:ascii="Arial" w:eastAsia="Times New Roman" w:hAnsi="Arial" w:cs="Arial"/>
                <w:color w:val="222222"/>
                <w:szCs w:val="22"/>
                <w:lang w:eastAsia="zh-CN"/>
              </w:rPr>
              <w:t>сарын</w:t>
            </w:r>
            <w:proofErr w:type="spellEnd"/>
            <w:r>
              <w:rPr>
                <w:rFonts w:ascii="Arial" w:eastAsia="Times New Roman" w:hAnsi="Arial" w:cs="Arial"/>
                <w:color w:val="222222"/>
                <w:szCs w:val="22"/>
                <w:lang w:eastAsia="zh-CN"/>
              </w:rPr>
              <w:t xml:space="preserve"> 1-нийг </w:t>
            </w:r>
            <w:proofErr w:type="spellStart"/>
            <w:r>
              <w:rPr>
                <w:rFonts w:ascii="Arial" w:eastAsia="Times New Roman" w:hAnsi="Arial" w:cs="Arial"/>
                <w:color w:val="222222"/>
                <w:szCs w:val="22"/>
                <w:lang w:eastAsia="zh-CN"/>
              </w:rPr>
              <w:t>хүртэл</w:t>
            </w:r>
            <w:proofErr w:type="spellEnd"/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B3438A" w:rsidRDefault="00B3438A">
            <w:pPr>
              <w:tabs>
                <w:tab w:val="left" w:pos="2715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Cs w:val="22"/>
                <w:lang w:val="mn-MN" w:eastAsia="zh-CN"/>
              </w:rPr>
            </w:pPr>
            <w:r>
              <w:rPr>
                <w:rFonts w:ascii="Arial" w:eastAsia="Times New Roman" w:hAnsi="Arial" w:cs="Arial"/>
                <w:color w:val="222222"/>
                <w:szCs w:val="22"/>
                <w:lang w:val="mn-MN" w:eastAsia="zh-CN"/>
              </w:rPr>
              <w:t xml:space="preserve">Байгууллагын ажлын байранд 0-12 настай хүүхэдтэй 6 албан хаагчид болон бусад ажилтнуудын гэрээсээ ажиллах, хорогдуулсан цагаар ажиллуулж </w:t>
            </w:r>
            <w:proofErr w:type="spellStart"/>
            <w:r>
              <w:rPr>
                <w:rFonts w:ascii="Arial" w:eastAsia="Times New Roman" w:hAnsi="Arial" w:cs="Arial"/>
                <w:color w:val="222222"/>
                <w:szCs w:val="22"/>
                <w:lang w:eastAsia="zh-CN"/>
              </w:rPr>
              <w:t>Төрийн</w:t>
            </w:r>
            <w:proofErr w:type="spellEnd"/>
            <w:r>
              <w:rPr>
                <w:rFonts w:ascii="Arial" w:eastAsia="Times New Roman" w:hAnsi="Arial" w:cs="Arial"/>
                <w:color w:val="222222"/>
                <w:szCs w:val="22"/>
                <w:lang w:eastAsia="zh-CN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222222"/>
                <w:szCs w:val="22"/>
                <w:lang w:eastAsia="zh-CN"/>
              </w:rPr>
              <w:t>ажлыг</w:t>
            </w:r>
            <w:proofErr w:type="spellEnd"/>
            <w:r>
              <w:rPr>
                <w:rFonts w:ascii="Arial" w:eastAsia="Times New Roman" w:hAnsi="Arial" w:cs="Arial"/>
                <w:color w:val="222222"/>
                <w:szCs w:val="22"/>
                <w:lang w:eastAsia="zh-CN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222222"/>
                <w:szCs w:val="22"/>
                <w:lang w:eastAsia="zh-CN"/>
              </w:rPr>
              <w:t>тасалдуулалгүй</w:t>
            </w:r>
            <w:proofErr w:type="spellEnd"/>
            <w:r>
              <w:rPr>
                <w:rFonts w:ascii="Arial" w:eastAsia="Times New Roman" w:hAnsi="Arial" w:cs="Arial"/>
                <w:color w:val="222222"/>
                <w:szCs w:val="22"/>
                <w:lang w:eastAsia="zh-CN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222222"/>
                <w:szCs w:val="22"/>
                <w:lang w:eastAsia="zh-CN"/>
              </w:rPr>
              <w:t>хэвийн</w:t>
            </w:r>
            <w:proofErr w:type="spellEnd"/>
            <w:r>
              <w:rPr>
                <w:rFonts w:ascii="Arial" w:eastAsia="Times New Roman" w:hAnsi="Arial" w:cs="Arial"/>
                <w:color w:val="222222"/>
                <w:szCs w:val="22"/>
                <w:lang w:eastAsia="zh-CN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222222"/>
                <w:szCs w:val="22"/>
                <w:lang w:eastAsia="zh-CN"/>
              </w:rPr>
              <w:t>үргэлжлэх</w:t>
            </w:r>
            <w:proofErr w:type="spellEnd"/>
            <w:r>
              <w:rPr>
                <w:rFonts w:ascii="Arial" w:eastAsia="Times New Roman" w:hAnsi="Arial" w:cs="Arial"/>
                <w:color w:val="222222"/>
                <w:szCs w:val="22"/>
                <w:lang w:eastAsia="zh-CN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222222"/>
                <w:szCs w:val="22"/>
                <w:lang w:eastAsia="zh-CN"/>
              </w:rPr>
              <w:t>горимоор</w:t>
            </w:r>
            <w:proofErr w:type="spellEnd"/>
            <w:r>
              <w:rPr>
                <w:rFonts w:ascii="Arial" w:eastAsia="Times New Roman" w:hAnsi="Arial" w:cs="Arial"/>
                <w:color w:val="222222"/>
                <w:szCs w:val="22"/>
                <w:lang w:eastAsia="zh-CN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222222"/>
                <w:szCs w:val="22"/>
                <w:lang w:eastAsia="zh-CN"/>
              </w:rPr>
              <w:t>ажлыг</w:t>
            </w:r>
            <w:proofErr w:type="spellEnd"/>
            <w:r>
              <w:rPr>
                <w:rFonts w:ascii="Arial" w:eastAsia="Times New Roman" w:hAnsi="Arial" w:cs="Arial"/>
                <w:color w:val="222222"/>
                <w:szCs w:val="22"/>
                <w:lang w:eastAsia="zh-CN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222222"/>
                <w:szCs w:val="22"/>
                <w:lang w:eastAsia="zh-CN"/>
              </w:rPr>
              <w:t>зохион</w:t>
            </w:r>
            <w:proofErr w:type="spellEnd"/>
            <w:r>
              <w:rPr>
                <w:rFonts w:ascii="Arial" w:eastAsia="Times New Roman" w:hAnsi="Arial" w:cs="Arial"/>
                <w:color w:val="222222"/>
                <w:szCs w:val="22"/>
                <w:lang w:eastAsia="zh-CN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222222"/>
                <w:szCs w:val="22"/>
                <w:lang w:eastAsia="zh-CN"/>
              </w:rPr>
              <w:t>байгуулж</w:t>
            </w:r>
            <w:proofErr w:type="spellEnd"/>
            <w:r>
              <w:rPr>
                <w:rFonts w:ascii="Arial" w:eastAsia="Times New Roman" w:hAnsi="Arial" w:cs="Arial"/>
                <w:color w:val="222222"/>
                <w:szCs w:val="22"/>
                <w:lang w:eastAsia="zh-CN"/>
              </w:rPr>
              <w:t xml:space="preserve">  </w:t>
            </w:r>
            <w:proofErr w:type="spellStart"/>
            <w:r>
              <w:rPr>
                <w:rFonts w:ascii="Arial" w:eastAsia="Times New Roman" w:hAnsi="Arial" w:cs="Arial"/>
                <w:color w:val="222222"/>
                <w:szCs w:val="22"/>
                <w:lang w:eastAsia="zh-CN"/>
              </w:rPr>
              <w:t>удирдлагууд</w:t>
            </w:r>
            <w:proofErr w:type="spellEnd"/>
            <w:r>
              <w:rPr>
                <w:rFonts w:ascii="Arial" w:eastAsia="Times New Roman" w:hAnsi="Arial" w:cs="Arial"/>
                <w:color w:val="222222"/>
                <w:szCs w:val="22"/>
                <w:lang w:eastAsia="zh-CN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222222"/>
                <w:szCs w:val="22"/>
                <w:lang w:eastAsia="zh-CN"/>
              </w:rPr>
              <w:t>болон</w:t>
            </w:r>
            <w:proofErr w:type="spellEnd"/>
            <w:r>
              <w:rPr>
                <w:rFonts w:ascii="Arial" w:eastAsia="Times New Roman" w:hAnsi="Arial" w:cs="Arial"/>
                <w:color w:val="222222"/>
                <w:szCs w:val="22"/>
                <w:lang w:eastAsia="zh-CN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222222"/>
                <w:szCs w:val="22"/>
                <w:lang w:eastAsia="zh-CN"/>
              </w:rPr>
              <w:t>албан</w:t>
            </w:r>
            <w:proofErr w:type="spellEnd"/>
            <w:r>
              <w:rPr>
                <w:rFonts w:ascii="Arial" w:eastAsia="Times New Roman" w:hAnsi="Arial" w:cs="Arial"/>
                <w:color w:val="222222"/>
                <w:szCs w:val="22"/>
                <w:lang w:eastAsia="zh-CN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222222"/>
                <w:szCs w:val="22"/>
                <w:lang w:eastAsia="zh-CN"/>
              </w:rPr>
              <w:t>хаагчид</w:t>
            </w:r>
            <w:proofErr w:type="spellEnd"/>
            <w:r>
              <w:rPr>
                <w:rFonts w:ascii="Arial" w:eastAsia="Times New Roman" w:hAnsi="Arial" w:cs="Arial"/>
                <w:color w:val="222222"/>
                <w:szCs w:val="22"/>
                <w:lang w:eastAsia="zh-CN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222222"/>
                <w:szCs w:val="22"/>
                <w:lang w:eastAsia="zh-CN"/>
              </w:rPr>
              <w:t>шаардлагатай</w:t>
            </w:r>
            <w:proofErr w:type="spellEnd"/>
            <w:r>
              <w:rPr>
                <w:rFonts w:ascii="Arial" w:eastAsia="Times New Roman" w:hAnsi="Arial" w:cs="Arial"/>
                <w:color w:val="222222"/>
                <w:szCs w:val="22"/>
                <w:lang w:eastAsia="zh-CN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222222"/>
                <w:szCs w:val="22"/>
                <w:lang w:eastAsia="zh-CN"/>
              </w:rPr>
              <w:t>тохиолдолд</w:t>
            </w:r>
            <w:proofErr w:type="spellEnd"/>
            <w:r>
              <w:rPr>
                <w:rFonts w:ascii="Arial" w:eastAsia="Times New Roman" w:hAnsi="Arial" w:cs="Arial"/>
                <w:color w:val="222222"/>
                <w:szCs w:val="22"/>
                <w:lang w:eastAsia="zh-CN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222222"/>
                <w:szCs w:val="22"/>
                <w:lang w:eastAsia="zh-CN"/>
              </w:rPr>
              <w:t>ажлын</w:t>
            </w:r>
            <w:proofErr w:type="spellEnd"/>
            <w:r>
              <w:rPr>
                <w:rFonts w:ascii="Arial" w:eastAsia="Times New Roman" w:hAnsi="Arial" w:cs="Arial"/>
                <w:color w:val="222222"/>
                <w:szCs w:val="22"/>
                <w:lang w:eastAsia="zh-CN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222222"/>
                <w:szCs w:val="22"/>
                <w:lang w:eastAsia="zh-CN"/>
              </w:rPr>
              <w:t>байрандаа</w:t>
            </w:r>
            <w:proofErr w:type="spellEnd"/>
            <w:r>
              <w:rPr>
                <w:rFonts w:ascii="Arial" w:eastAsia="Times New Roman" w:hAnsi="Arial" w:cs="Arial"/>
                <w:color w:val="222222"/>
                <w:szCs w:val="22"/>
                <w:lang w:eastAsia="zh-CN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222222"/>
                <w:szCs w:val="22"/>
                <w:lang w:eastAsia="zh-CN"/>
              </w:rPr>
              <w:t>ирж</w:t>
            </w:r>
            <w:proofErr w:type="spellEnd"/>
            <w:r>
              <w:rPr>
                <w:rFonts w:ascii="Arial" w:eastAsia="Times New Roman" w:hAnsi="Arial" w:cs="Arial"/>
                <w:color w:val="222222"/>
                <w:szCs w:val="22"/>
                <w:lang w:eastAsia="zh-CN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222222"/>
                <w:szCs w:val="22"/>
                <w:lang w:eastAsia="zh-CN"/>
              </w:rPr>
              <w:t>ажиллаж</w:t>
            </w:r>
            <w:proofErr w:type="spellEnd"/>
            <w:r>
              <w:rPr>
                <w:rFonts w:ascii="Arial" w:eastAsia="Times New Roman" w:hAnsi="Arial" w:cs="Arial"/>
                <w:color w:val="222222"/>
                <w:szCs w:val="22"/>
                <w:lang w:eastAsia="zh-CN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222222"/>
                <w:szCs w:val="22"/>
                <w:lang w:eastAsia="zh-CN"/>
              </w:rPr>
              <w:t>байна</w:t>
            </w:r>
            <w:proofErr w:type="spellEnd"/>
            <w:r>
              <w:rPr>
                <w:rFonts w:ascii="Arial" w:eastAsia="Times New Roman" w:hAnsi="Arial" w:cs="Arial"/>
                <w:color w:val="222222"/>
                <w:szCs w:val="22"/>
                <w:lang w:eastAsia="zh-CN"/>
              </w:rPr>
              <w:t>.</w:t>
            </w:r>
          </w:p>
        </w:tc>
      </w:tr>
      <w:tr w:rsidR="00B3438A" w:rsidTr="00B3438A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3438A" w:rsidRDefault="00B3438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Cs w:val="22"/>
                <w:lang w:eastAsia="zh-CN"/>
              </w:rPr>
            </w:pPr>
            <w:r>
              <w:rPr>
                <w:rFonts w:ascii="Arial" w:eastAsia="Times New Roman" w:hAnsi="Arial" w:cs="Arial"/>
                <w:color w:val="222222"/>
                <w:szCs w:val="22"/>
                <w:lang w:eastAsia="zh-CN"/>
              </w:rPr>
              <w:t> </w:t>
            </w:r>
          </w:p>
          <w:p w:rsidR="00B3438A" w:rsidRDefault="00B3438A">
            <w:pPr>
              <w:spacing w:after="15" w:line="390" w:lineRule="atLeast"/>
              <w:jc w:val="both"/>
              <w:rPr>
                <w:rFonts w:ascii="Arial" w:eastAsia="Times New Roman" w:hAnsi="Arial" w:cs="Arial"/>
                <w:color w:val="222222"/>
                <w:szCs w:val="22"/>
                <w:lang w:eastAsia="zh-CN"/>
              </w:rPr>
            </w:pPr>
            <w:r>
              <w:rPr>
                <w:rFonts w:ascii="Arial" w:eastAsia="Times New Roman" w:hAnsi="Arial" w:cs="Arial"/>
                <w:color w:val="222222"/>
                <w:szCs w:val="22"/>
                <w:lang w:eastAsia="zh-CN"/>
              </w:rPr>
              <w:t> </w:t>
            </w:r>
          </w:p>
          <w:p w:rsidR="00B3438A" w:rsidRDefault="00B3438A">
            <w:pPr>
              <w:spacing w:after="15" w:line="390" w:lineRule="atLeast"/>
              <w:jc w:val="both"/>
              <w:rPr>
                <w:rFonts w:ascii="Arial" w:eastAsia="Times New Roman" w:hAnsi="Arial" w:cs="Arial"/>
                <w:color w:val="222222"/>
                <w:szCs w:val="22"/>
                <w:lang w:eastAsia="zh-CN"/>
              </w:rPr>
            </w:pPr>
            <w:r>
              <w:rPr>
                <w:rFonts w:ascii="Arial" w:eastAsia="Times New Roman" w:hAnsi="Arial" w:cs="Arial"/>
                <w:color w:val="222222"/>
                <w:szCs w:val="22"/>
                <w:lang w:eastAsia="zh-CN"/>
              </w:rPr>
              <w:t>2</w:t>
            </w:r>
          </w:p>
          <w:p w:rsidR="00B3438A" w:rsidRDefault="00B3438A">
            <w:pPr>
              <w:spacing w:after="15" w:line="390" w:lineRule="atLeast"/>
              <w:jc w:val="both"/>
              <w:rPr>
                <w:rFonts w:ascii="Arial" w:eastAsia="Times New Roman" w:hAnsi="Arial" w:cs="Arial"/>
                <w:color w:val="222222"/>
                <w:szCs w:val="22"/>
                <w:lang w:eastAsia="zh-CN"/>
              </w:rPr>
            </w:pPr>
            <w:r>
              <w:rPr>
                <w:rFonts w:ascii="Arial" w:eastAsia="Times New Roman" w:hAnsi="Arial" w:cs="Arial"/>
                <w:color w:val="222222"/>
                <w:szCs w:val="22"/>
                <w:lang w:eastAsia="zh-CN"/>
              </w:rPr>
              <w:t> 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3438A" w:rsidRDefault="00B3438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Cs w:val="22"/>
                <w:lang w:eastAsia="zh-CN"/>
              </w:rPr>
            </w:pPr>
            <w:proofErr w:type="spellStart"/>
            <w:r>
              <w:rPr>
                <w:rFonts w:ascii="Arial" w:eastAsia="Times New Roman" w:hAnsi="Arial" w:cs="Arial"/>
                <w:color w:val="222222"/>
                <w:szCs w:val="22"/>
                <w:lang w:eastAsia="zh-CN"/>
              </w:rPr>
              <w:t>Улсын</w:t>
            </w:r>
            <w:proofErr w:type="spellEnd"/>
            <w:r>
              <w:rPr>
                <w:rFonts w:ascii="Arial" w:eastAsia="Times New Roman" w:hAnsi="Arial" w:cs="Arial"/>
                <w:color w:val="222222"/>
                <w:szCs w:val="22"/>
                <w:lang w:eastAsia="zh-CN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222222"/>
                <w:szCs w:val="22"/>
                <w:lang w:eastAsia="zh-CN"/>
              </w:rPr>
              <w:t>онцгой</w:t>
            </w:r>
            <w:proofErr w:type="spellEnd"/>
            <w:r>
              <w:rPr>
                <w:rFonts w:ascii="Arial" w:eastAsia="Times New Roman" w:hAnsi="Arial" w:cs="Arial"/>
                <w:color w:val="222222"/>
                <w:szCs w:val="22"/>
                <w:lang w:eastAsia="zh-CN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222222"/>
                <w:szCs w:val="22"/>
                <w:lang w:eastAsia="zh-CN"/>
              </w:rPr>
              <w:t>комиссоос</w:t>
            </w:r>
            <w:proofErr w:type="spellEnd"/>
            <w:r>
              <w:rPr>
                <w:rFonts w:ascii="Arial" w:eastAsia="Times New Roman" w:hAnsi="Arial" w:cs="Arial"/>
                <w:color w:val="222222"/>
                <w:szCs w:val="22"/>
                <w:lang w:eastAsia="zh-CN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222222"/>
                <w:szCs w:val="22"/>
                <w:lang w:eastAsia="zh-CN"/>
              </w:rPr>
              <w:t>ирүүлсэн</w:t>
            </w:r>
            <w:proofErr w:type="spellEnd"/>
            <w:r>
              <w:rPr>
                <w:rFonts w:ascii="Arial" w:eastAsia="Times New Roman" w:hAnsi="Arial" w:cs="Arial"/>
                <w:color w:val="222222"/>
                <w:szCs w:val="22"/>
                <w:lang w:eastAsia="zh-CN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222222"/>
                <w:szCs w:val="22"/>
                <w:lang w:eastAsia="zh-CN"/>
              </w:rPr>
              <w:t>чиглэлийн</w:t>
            </w:r>
            <w:proofErr w:type="spellEnd"/>
            <w:r>
              <w:rPr>
                <w:rFonts w:ascii="Arial" w:eastAsia="Times New Roman" w:hAnsi="Arial" w:cs="Arial"/>
                <w:color w:val="222222"/>
                <w:szCs w:val="22"/>
                <w:lang w:eastAsia="zh-CN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222222"/>
                <w:szCs w:val="22"/>
                <w:lang w:eastAsia="zh-CN"/>
              </w:rPr>
              <w:t>дагуу</w:t>
            </w:r>
            <w:proofErr w:type="spellEnd"/>
            <w:r>
              <w:rPr>
                <w:rFonts w:ascii="Arial" w:eastAsia="Times New Roman" w:hAnsi="Arial" w:cs="Arial"/>
                <w:color w:val="222222"/>
                <w:szCs w:val="22"/>
                <w:lang w:eastAsia="zh-CN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222222"/>
                <w:szCs w:val="22"/>
                <w:lang w:eastAsia="zh-CN"/>
              </w:rPr>
              <w:t>төрийн</w:t>
            </w:r>
            <w:proofErr w:type="spellEnd"/>
            <w:r>
              <w:rPr>
                <w:rFonts w:ascii="Arial" w:eastAsia="Times New Roman" w:hAnsi="Arial" w:cs="Arial"/>
                <w:color w:val="222222"/>
                <w:szCs w:val="22"/>
                <w:lang w:eastAsia="zh-CN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222222"/>
                <w:szCs w:val="22"/>
                <w:lang w:eastAsia="zh-CN"/>
              </w:rPr>
              <w:t>байгууллагууд</w:t>
            </w:r>
            <w:proofErr w:type="spellEnd"/>
            <w:r>
              <w:rPr>
                <w:rFonts w:ascii="Arial" w:eastAsia="Times New Roman" w:hAnsi="Arial" w:cs="Arial"/>
                <w:color w:val="222222"/>
                <w:szCs w:val="22"/>
                <w:lang w:eastAsia="zh-CN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222222"/>
                <w:szCs w:val="22"/>
                <w:lang w:eastAsia="zh-CN"/>
              </w:rPr>
              <w:t>коронавируст</w:t>
            </w:r>
            <w:proofErr w:type="spellEnd"/>
            <w:r>
              <w:rPr>
                <w:rFonts w:ascii="Arial" w:eastAsia="Times New Roman" w:hAnsi="Arial" w:cs="Arial"/>
                <w:color w:val="222222"/>
                <w:szCs w:val="22"/>
                <w:lang w:eastAsia="zh-CN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222222"/>
                <w:szCs w:val="22"/>
                <w:lang w:eastAsia="zh-CN"/>
              </w:rPr>
              <w:t>халдварын</w:t>
            </w:r>
            <w:proofErr w:type="spellEnd"/>
            <w:r>
              <w:rPr>
                <w:rFonts w:ascii="Arial" w:eastAsia="Times New Roman" w:hAnsi="Arial" w:cs="Arial"/>
                <w:color w:val="222222"/>
                <w:szCs w:val="22"/>
                <w:lang w:eastAsia="zh-CN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222222"/>
                <w:szCs w:val="22"/>
                <w:lang w:eastAsia="zh-CN"/>
              </w:rPr>
              <w:t>сэжигтэй</w:t>
            </w:r>
            <w:proofErr w:type="spellEnd"/>
            <w:r>
              <w:rPr>
                <w:rFonts w:ascii="Arial" w:eastAsia="Times New Roman" w:hAnsi="Arial" w:cs="Arial"/>
                <w:color w:val="222222"/>
                <w:szCs w:val="22"/>
                <w:lang w:eastAsia="zh-CN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222222"/>
                <w:szCs w:val="22"/>
                <w:lang w:eastAsia="zh-CN"/>
              </w:rPr>
              <w:t>тохиолдол</w:t>
            </w:r>
            <w:proofErr w:type="spellEnd"/>
            <w:r>
              <w:rPr>
                <w:rFonts w:ascii="Arial" w:eastAsia="Times New Roman" w:hAnsi="Arial" w:cs="Arial"/>
                <w:color w:val="222222"/>
                <w:szCs w:val="22"/>
                <w:lang w:eastAsia="zh-CN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222222"/>
                <w:szCs w:val="22"/>
                <w:lang w:eastAsia="zh-CN"/>
              </w:rPr>
              <w:t>илэрсэн</w:t>
            </w:r>
            <w:proofErr w:type="spellEnd"/>
            <w:r>
              <w:rPr>
                <w:rFonts w:ascii="Arial" w:eastAsia="Times New Roman" w:hAnsi="Arial" w:cs="Arial"/>
                <w:color w:val="222222"/>
                <w:szCs w:val="22"/>
                <w:lang w:eastAsia="zh-CN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222222"/>
                <w:szCs w:val="22"/>
                <w:lang w:eastAsia="zh-CN"/>
              </w:rPr>
              <w:t>үед</w:t>
            </w:r>
            <w:proofErr w:type="spellEnd"/>
            <w:r>
              <w:rPr>
                <w:rFonts w:ascii="Arial" w:eastAsia="Times New Roman" w:hAnsi="Arial" w:cs="Arial"/>
                <w:color w:val="222222"/>
                <w:szCs w:val="22"/>
                <w:lang w:eastAsia="zh-CN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222222"/>
                <w:szCs w:val="22"/>
                <w:lang w:eastAsia="zh-CN"/>
              </w:rPr>
              <w:t>ашиглах</w:t>
            </w:r>
            <w:proofErr w:type="spellEnd"/>
            <w:r>
              <w:rPr>
                <w:rFonts w:ascii="Arial" w:eastAsia="Times New Roman" w:hAnsi="Arial" w:cs="Arial"/>
                <w:color w:val="222222"/>
                <w:szCs w:val="22"/>
                <w:lang w:eastAsia="zh-CN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222222"/>
                <w:szCs w:val="22"/>
                <w:lang w:eastAsia="zh-CN"/>
              </w:rPr>
              <w:t>тусгаарлах</w:t>
            </w:r>
            <w:proofErr w:type="spellEnd"/>
            <w:r>
              <w:rPr>
                <w:rFonts w:ascii="Arial" w:eastAsia="Times New Roman" w:hAnsi="Arial" w:cs="Arial"/>
                <w:color w:val="222222"/>
                <w:szCs w:val="22"/>
                <w:lang w:eastAsia="zh-CN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222222"/>
                <w:szCs w:val="22"/>
                <w:lang w:eastAsia="zh-CN"/>
              </w:rPr>
              <w:t>өрөөг</w:t>
            </w:r>
            <w:proofErr w:type="spellEnd"/>
            <w:r>
              <w:rPr>
                <w:rFonts w:ascii="Arial" w:eastAsia="Times New Roman" w:hAnsi="Arial" w:cs="Arial"/>
                <w:color w:val="222222"/>
                <w:szCs w:val="22"/>
                <w:lang w:eastAsia="zh-CN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222222"/>
                <w:szCs w:val="22"/>
                <w:lang w:eastAsia="zh-CN"/>
              </w:rPr>
              <w:t>бэлтгэж</w:t>
            </w:r>
            <w:proofErr w:type="spellEnd"/>
            <w:r>
              <w:rPr>
                <w:rFonts w:ascii="Arial" w:eastAsia="Times New Roman" w:hAnsi="Arial" w:cs="Arial"/>
                <w:color w:val="222222"/>
                <w:szCs w:val="22"/>
                <w:lang w:eastAsia="zh-CN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222222"/>
                <w:szCs w:val="22"/>
                <w:lang w:eastAsia="zh-CN"/>
              </w:rPr>
              <w:t>халдвар</w:t>
            </w:r>
            <w:proofErr w:type="spellEnd"/>
            <w:r>
              <w:rPr>
                <w:rFonts w:ascii="Arial" w:eastAsia="Times New Roman" w:hAnsi="Arial" w:cs="Arial"/>
                <w:color w:val="222222"/>
                <w:szCs w:val="22"/>
                <w:lang w:eastAsia="zh-CN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222222"/>
                <w:szCs w:val="22"/>
                <w:lang w:eastAsia="zh-CN"/>
              </w:rPr>
              <w:t>хамгааллын</w:t>
            </w:r>
            <w:proofErr w:type="spellEnd"/>
            <w:r>
              <w:rPr>
                <w:rFonts w:ascii="Arial" w:eastAsia="Times New Roman" w:hAnsi="Arial" w:cs="Arial"/>
                <w:color w:val="222222"/>
                <w:szCs w:val="22"/>
                <w:lang w:eastAsia="zh-CN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222222"/>
                <w:szCs w:val="22"/>
                <w:lang w:eastAsia="zh-CN"/>
              </w:rPr>
              <w:t>дэглэмийг</w:t>
            </w:r>
            <w:proofErr w:type="spellEnd"/>
            <w:r>
              <w:rPr>
                <w:rFonts w:ascii="Arial" w:eastAsia="Times New Roman" w:hAnsi="Arial" w:cs="Arial"/>
                <w:color w:val="222222"/>
                <w:szCs w:val="22"/>
                <w:lang w:eastAsia="zh-CN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222222"/>
                <w:szCs w:val="22"/>
                <w:lang w:eastAsia="zh-CN"/>
              </w:rPr>
              <w:t>мөрдүүлж</w:t>
            </w:r>
            <w:proofErr w:type="spellEnd"/>
            <w:r>
              <w:rPr>
                <w:rFonts w:ascii="Arial" w:eastAsia="Times New Roman" w:hAnsi="Arial" w:cs="Arial"/>
                <w:color w:val="222222"/>
                <w:szCs w:val="22"/>
                <w:lang w:eastAsia="zh-CN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222222"/>
                <w:szCs w:val="22"/>
                <w:lang w:eastAsia="zh-CN"/>
              </w:rPr>
              <w:t>ажиллах</w:t>
            </w:r>
            <w:proofErr w:type="spellEnd"/>
            <w:r>
              <w:rPr>
                <w:rFonts w:ascii="Arial" w:eastAsia="Times New Roman" w:hAnsi="Arial" w:cs="Arial"/>
                <w:color w:val="222222"/>
                <w:szCs w:val="22"/>
                <w:lang w:eastAsia="zh-CN"/>
              </w:rPr>
              <w:t>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3438A" w:rsidRDefault="00B3438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Cs w:val="22"/>
                <w:lang w:eastAsia="zh-CN"/>
              </w:rPr>
            </w:pPr>
            <w:r>
              <w:rPr>
                <w:rFonts w:ascii="Arial" w:eastAsia="Times New Roman" w:hAnsi="Arial" w:cs="Arial"/>
                <w:color w:val="222222"/>
                <w:szCs w:val="22"/>
                <w:lang w:eastAsia="zh-CN"/>
              </w:rPr>
              <w:t xml:space="preserve">1 </w:t>
            </w:r>
            <w:proofErr w:type="spellStart"/>
            <w:r>
              <w:rPr>
                <w:rFonts w:ascii="Arial" w:eastAsia="Times New Roman" w:hAnsi="Arial" w:cs="Arial"/>
                <w:color w:val="222222"/>
                <w:szCs w:val="22"/>
                <w:lang w:eastAsia="zh-CN"/>
              </w:rPr>
              <w:t>сарын</w:t>
            </w:r>
            <w:proofErr w:type="spellEnd"/>
            <w:r>
              <w:rPr>
                <w:rFonts w:ascii="Arial" w:eastAsia="Times New Roman" w:hAnsi="Arial" w:cs="Arial"/>
                <w:color w:val="222222"/>
                <w:szCs w:val="22"/>
                <w:lang w:eastAsia="zh-CN"/>
              </w:rPr>
              <w:t xml:space="preserve"> 25-ны </w:t>
            </w:r>
            <w:proofErr w:type="spellStart"/>
            <w:r>
              <w:rPr>
                <w:rFonts w:ascii="Arial" w:eastAsia="Times New Roman" w:hAnsi="Arial" w:cs="Arial"/>
                <w:color w:val="222222"/>
                <w:szCs w:val="22"/>
                <w:lang w:eastAsia="zh-CN"/>
              </w:rPr>
              <w:t>дотор</w:t>
            </w:r>
            <w:proofErr w:type="spellEnd"/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3438A" w:rsidRDefault="00B3438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Cs w:val="22"/>
                <w:lang w:eastAsia="zh-CN"/>
              </w:rPr>
            </w:pPr>
            <w:proofErr w:type="spellStart"/>
            <w:r>
              <w:rPr>
                <w:rFonts w:ascii="Arial" w:eastAsia="Times New Roman" w:hAnsi="Arial" w:cs="Arial"/>
                <w:color w:val="222222"/>
                <w:szCs w:val="22"/>
                <w:lang w:eastAsia="zh-CN"/>
              </w:rPr>
              <w:t>Улсын</w:t>
            </w:r>
            <w:proofErr w:type="spellEnd"/>
            <w:r>
              <w:rPr>
                <w:rFonts w:ascii="Arial" w:eastAsia="Times New Roman" w:hAnsi="Arial" w:cs="Arial"/>
                <w:color w:val="222222"/>
                <w:szCs w:val="22"/>
                <w:lang w:eastAsia="zh-CN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222222"/>
                <w:szCs w:val="22"/>
                <w:lang w:eastAsia="zh-CN"/>
              </w:rPr>
              <w:t>онцгой</w:t>
            </w:r>
            <w:proofErr w:type="spellEnd"/>
            <w:r>
              <w:rPr>
                <w:rFonts w:ascii="Arial" w:eastAsia="Times New Roman" w:hAnsi="Arial" w:cs="Arial"/>
                <w:color w:val="222222"/>
                <w:szCs w:val="22"/>
                <w:lang w:eastAsia="zh-CN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222222"/>
                <w:szCs w:val="22"/>
                <w:lang w:eastAsia="zh-CN"/>
              </w:rPr>
              <w:t>комиссоос</w:t>
            </w:r>
            <w:proofErr w:type="spellEnd"/>
            <w:r>
              <w:rPr>
                <w:rFonts w:ascii="Arial" w:eastAsia="Times New Roman" w:hAnsi="Arial" w:cs="Arial"/>
                <w:color w:val="222222"/>
                <w:szCs w:val="22"/>
                <w:lang w:eastAsia="zh-CN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222222"/>
                <w:szCs w:val="22"/>
                <w:lang w:eastAsia="zh-CN"/>
              </w:rPr>
              <w:t>ирүүлсэн</w:t>
            </w:r>
            <w:proofErr w:type="spellEnd"/>
            <w:r>
              <w:rPr>
                <w:rFonts w:ascii="Arial" w:eastAsia="Times New Roman" w:hAnsi="Arial" w:cs="Arial"/>
                <w:color w:val="222222"/>
                <w:szCs w:val="22"/>
                <w:lang w:eastAsia="zh-CN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222222"/>
                <w:szCs w:val="22"/>
                <w:lang w:eastAsia="zh-CN"/>
              </w:rPr>
              <w:t>чиглэлийн</w:t>
            </w:r>
            <w:proofErr w:type="spellEnd"/>
            <w:r>
              <w:rPr>
                <w:rFonts w:ascii="Arial" w:eastAsia="Times New Roman" w:hAnsi="Arial" w:cs="Arial"/>
                <w:color w:val="222222"/>
                <w:szCs w:val="22"/>
                <w:lang w:eastAsia="zh-CN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222222"/>
                <w:szCs w:val="22"/>
                <w:lang w:eastAsia="zh-CN"/>
              </w:rPr>
              <w:t>дагуу</w:t>
            </w:r>
            <w:proofErr w:type="spellEnd"/>
            <w:r>
              <w:rPr>
                <w:rFonts w:ascii="Arial" w:eastAsia="Times New Roman" w:hAnsi="Arial" w:cs="Arial"/>
                <w:color w:val="222222"/>
                <w:szCs w:val="22"/>
                <w:lang w:eastAsia="zh-CN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222222"/>
                <w:szCs w:val="22"/>
                <w:lang w:eastAsia="zh-CN"/>
              </w:rPr>
              <w:t>коронавируст</w:t>
            </w:r>
            <w:proofErr w:type="spellEnd"/>
            <w:r>
              <w:rPr>
                <w:rFonts w:ascii="Arial" w:eastAsia="Times New Roman" w:hAnsi="Arial" w:cs="Arial"/>
                <w:color w:val="222222"/>
                <w:szCs w:val="22"/>
                <w:lang w:eastAsia="zh-CN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222222"/>
                <w:szCs w:val="22"/>
                <w:lang w:eastAsia="zh-CN"/>
              </w:rPr>
              <w:t>халдварын</w:t>
            </w:r>
            <w:proofErr w:type="spellEnd"/>
            <w:r>
              <w:rPr>
                <w:rFonts w:ascii="Arial" w:eastAsia="Times New Roman" w:hAnsi="Arial" w:cs="Arial"/>
                <w:color w:val="222222"/>
                <w:szCs w:val="22"/>
                <w:lang w:eastAsia="zh-CN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222222"/>
                <w:szCs w:val="22"/>
                <w:lang w:eastAsia="zh-CN"/>
              </w:rPr>
              <w:t>сэжигтэй</w:t>
            </w:r>
            <w:proofErr w:type="spellEnd"/>
            <w:r>
              <w:rPr>
                <w:rFonts w:ascii="Arial" w:eastAsia="Times New Roman" w:hAnsi="Arial" w:cs="Arial"/>
                <w:color w:val="222222"/>
                <w:szCs w:val="22"/>
                <w:lang w:eastAsia="zh-CN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222222"/>
                <w:szCs w:val="22"/>
                <w:lang w:eastAsia="zh-CN"/>
              </w:rPr>
              <w:t>тохиолдол</w:t>
            </w:r>
            <w:proofErr w:type="spellEnd"/>
            <w:r>
              <w:rPr>
                <w:rFonts w:ascii="Arial" w:eastAsia="Times New Roman" w:hAnsi="Arial" w:cs="Arial"/>
                <w:color w:val="222222"/>
                <w:szCs w:val="22"/>
                <w:lang w:eastAsia="zh-CN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222222"/>
                <w:szCs w:val="22"/>
                <w:lang w:eastAsia="zh-CN"/>
              </w:rPr>
              <w:t>илэрсэн</w:t>
            </w:r>
            <w:proofErr w:type="spellEnd"/>
            <w:r>
              <w:rPr>
                <w:rFonts w:ascii="Arial" w:eastAsia="Times New Roman" w:hAnsi="Arial" w:cs="Arial"/>
                <w:color w:val="222222"/>
                <w:szCs w:val="22"/>
                <w:lang w:eastAsia="zh-CN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222222"/>
                <w:szCs w:val="22"/>
                <w:lang w:eastAsia="zh-CN"/>
              </w:rPr>
              <w:t>үед</w:t>
            </w:r>
            <w:proofErr w:type="spellEnd"/>
            <w:r>
              <w:rPr>
                <w:rFonts w:ascii="Arial" w:eastAsia="Times New Roman" w:hAnsi="Arial" w:cs="Arial"/>
                <w:color w:val="222222"/>
                <w:szCs w:val="22"/>
                <w:lang w:eastAsia="zh-CN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222222"/>
                <w:szCs w:val="22"/>
                <w:lang w:eastAsia="zh-CN"/>
              </w:rPr>
              <w:t>ашиглах</w:t>
            </w:r>
            <w:proofErr w:type="spellEnd"/>
            <w:r>
              <w:rPr>
                <w:rFonts w:ascii="Arial" w:eastAsia="Times New Roman" w:hAnsi="Arial" w:cs="Arial"/>
                <w:color w:val="222222"/>
                <w:szCs w:val="22"/>
                <w:lang w:eastAsia="zh-CN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222222"/>
                <w:szCs w:val="22"/>
                <w:lang w:eastAsia="zh-CN"/>
              </w:rPr>
              <w:t>тусгаарлах</w:t>
            </w:r>
            <w:proofErr w:type="spellEnd"/>
            <w:r>
              <w:rPr>
                <w:rFonts w:ascii="Arial" w:eastAsia="Times New Roman" w:hAnsi="Arial" w:cs="Arial"/>
                <w:color w:val="222222"/>
                <w:szCs w:val="22"/>
                <w:lang w:eastAsia="zh-CN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222222"/>
                <w:szCs w:val="22"/>
                <w:lang w:eastAsia="zh-CN"/>
              </w:rPr>
              <w:t>өрөөг</w:t>
            </w:r>
            <w:proofErr w:type="spellEnd"/>
            <w:r>
              <w:rPr>
                <w:rFonts w:ascii="Arial" w:eastAsia="Times New Roman" w:hAnsi="Arial" w:cs="Arial"/>
                <w:color w:val="222222"/>
                <w:szCs w:val="22"/>
                <w:lang w:eastAsia="zh-CN"/>
              </w:rPr>
              <w:t xml:space="preserve"> </w:t>
            </w:r>
            <w:r>
              <w:rPr>
                <w:rFonts w:ascii="Arial" w:eastAsia="Times New Roman" w:hAnsi="Arial" w:cs="Arial"/>
                <w:color w:val="222222"/>
                <w:szCs w:val="22"/>
                <w:lang w:val="mn-MN" w:eastAsia="zh-CN"/>
              </w:rPr>
              <w:t xml:space="preserve">байгууллагын нэг давхарт  нэг ортой, ариун цэврийн хэрэглэл нэг удаагийн, нэг удаагийн аяга, халбага, таавчиг, маск, бээлий, гар ариутгагч зэргийг </w:t>
            </w:r>
            <w:proofErr w:type="spellStart"/>
            <w:r>
              <w:rPr>
                <w:rFonts w:ascii="Arial" w:eastAsia="Times New Roman" w:hAnsi="Arial" w:cs="Arial"/>
                <w:color w:val="222222"/>
                <w:szCs w:val="22"/>
                <w:lang w:eastAsia="zh-CN"/>
              </w:rPr>
              <w:t>бэлтгэж</w:t>
            </w:r>
            <w:proofErr w:type="spellEnd"/>
            <w:r>
              <w:rPr>
                <w:rFonts w:ascii="Arial" w:eastAsia="Times New Roman" w:hAnsi="Arial" w:cs="Arial"/>
                <w:color w:val="222222"/>
                <w:szCs w:val="22"/>
                <w:lang w:eastAsia="zh-CN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222222"/>
                <w:szCs w:val="22"/>
                <w:lang w:eastAsia="zh-CN"/>
              </w:rPr>
              <w:t>халдвар</w:t>
            </w:r>
            <w:proofErr w:type="spellEnd"/>
            <w:r>
              <w:rPr>
                <w:rFonts w:ascii="Arial" w:eastAsia="Times New Roman" w:hAnsi="Arial" w:cs="Arial"/>
                <w:color w:val="222222"/>
                <w:szCs w:val="22"/>
                <w:lang w:eastAsia="zh-CN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222222"/>
                <w:szCs w:val="22"/>
                <w:lang w:eastAsia="zh-CN"/>
              </w:rPr>
              <w:t>хамгааллын</w:t>
            </w:r>
            <w:proofErr w:type="spellEnd"/>
            <w:r>
              <w:rPr>
                <w:rFonts w:ascii="Arial" w:eastAsia="Times New Roman" w:hAnsi="Arial" w:cs="Arial"/>
                <w:color w:val="222222"/>
                <w:szCs w:val="22"/>
                <w:lang w:eastAsia="zh-CN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222222"/>
                <w:szCs w:val="22"/>
                <w:lang w:eastAsia="zh-CN"/>
              </w:rPr>
              <w:t>дэглэм</w:t>
            </w:r>
            <w:proofErr w:type="spellEnd"/>
            <w:r>
              <w:rPr>
                <w:rFonts w:ascii="Arial" w:eastAsia="Times New Roman" w:hAnsi="Arial" w:cs="Arial"/>
                <w:color w:val="222222"/>
                <w:szCs w:val="22"/>
                <w:lang w:eastAsia="zh-CN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222222"/>
                <w:szCs w:val="22"/>
                <w:lang w:eastAsia="zh-CN"/>
              </w:rPr>
              <w:t>мөрдөж</w:t>
            </w:r>
            <w:proofErr w:type="spellEnd"/>
            <w:r>
              <w:rPr>
                <w:rFonts w:ascii="Arial" w:eastAsia="Times New Roman" w:hAnsi="Arial" w:cs="Arial"/>
                <w:color w:val="222222"/>
                <w:szCs w:val="22"/>
                <w:lang w:eastAsia="zh-CN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222222"/>
                <w:szCs w:val="22"/>
                <w:lang w:eastAsia="zh-CN"/>
              </w:rPr>
              <w:t>ажиллаж</w:t>
            </w:r>
            <w:proofErr w:type="spellEnd"/>
            <w:r>
              <w:rPr>
                <w:rFonts w:ascii="Arial" w:eastAsia="Times New Roman" w:hAnsi="Arial" w:cs="Arial"/>
                <w:color w:val="222222"/>
                <w:szCs w:val="22"/>
                <w:lang w:eastAsia="zh-CN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222222"/>
                <w:szCs w:val="22"/>
                <w:lang w:eastAsia="zh-CN"/>
              </w:rPr>
              <w:t>байна</w:t>
            </w:r>
            <w:proofErr w:type="spellEnd"/>
            <w:r>
              <w:rPr>
                <w:rFonts w:ascii="Arial" w:eastAsia="Times New Roman" w:hAnsi="Arial" w:cs="Arial"/>
                <w:color w:val="222222"/>
                <w:szCs w:val="22"/>
                <w:lang w:eastAsia="zh-CN"/>
              </w:rPr>
              <w:t>.</w:t>
            </w:r>
          </w:p>
        </w:tc>
      </w:tr>
      <w:tr w:rsidR="00B3438A" w:rsidTr="00B3438A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3438A" w:rsidRDefault="00B3438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Cs w:val="22"/>
                <w:lang w:eastAsia="zh-CN"/>
              </w:rPr>
            </w:pPr>
            <w:r>
              <w:rPr>
                <w:rFonts w:ascii="Arial" w:eastAsia="Times New Roman" w:hAnsi="Arial" w:cs="Arial"/>
                <w:color w:val="222222"/>
                <w:szCs w:val="22"/>
                <w:lang w:eastAsia="zh-CN"/>
              </w:rPr>
              <w:t> </w:t>
            </w:r>
          </w:p>
          <w:p w:rsidR="00B3438A" w:rsidRDefault="00B3438A">
            <w:pPr>
              <w:spacing w:after="15" w:line="390" w:lineRule="atLeast"/>
              <w:jc w:val="both"/>
              <w:rPr>
                <w:rFonts w:ascii="Arial" w:eastAsia="Times New Roman" w:hAnsi="Arial" w:cs="Arial"/>
                <w:color w:val="222222"/>
                <w:szCs w:val="22"/>
                <w:lang w:eastAsia="zh-CN"/>
              </w:rPr>
            </w:pPr>
            <w:r>
              <w:rPr>
                <w:rFonts w:ascii="Arial" w:eastAsia="Times New Roman" w:hAnsi="Arial" w:cs="Arial"/>
                <w:color w:val="222222"/>
                <w:szCs w:val="22"/>
                <w:lang w:eastAsia="zh-CN"/>
              </w:rPr>
              <w:t>3</w:t>
            </w:r>
          </w:p>
          <w:p w:rsidR="00B3438A" w:rsidRDefault="00B3438A">
            <w:pPr>
              <w:spacing w:after="15" w:line="390" w:lineRule="atLeast"/>
              <w:jc w:val="both"/>
              <w:rPr>
                <w:rFonts w:ascii="Arial" w:eastAsia="Times New Roman" w:hAnsi="Arial" w:cs="Arial"/>
                <w:color w:val="222222"/>
                <w:szCs w:val="22"/>
                <w:lang w:eastAsia="zh-CN"/>
              </w:rPr>
            </w:pPr>
            <w:r>
              <w:rPr>
                <w:rFonts w:ascii="Arial" w:eastAsia="Times New Roman" w:hAnsi="Arial" w:cs="Arial"/>
                <w:color w:val="222222"/>
                <w:szCs w:val="22"/>
                <w:lang w:eastAsia="zh-CN"/>
              </w:rPr>
              <w:t> </w:t>
            </w:r>
          </w:p>
          <w:p w:rsidR="00B3438A" w:rsidRDefault="00B3438A">
            <w:pPr>
              <w:spacing w:after="15" w:line="390" w:lineRule="atLeast"/>
              <w:jc w:val="both"/>
              <w:rPr>
                <w:rFonts w:ascii="Arial" w:eastAsia="Times New Roman" w:hAnsi="Arial" w:cs="Arial"/>
                <w:color w:val="222222"/>
                <w:szCs w:val="22"/>
                <w:lang w:eastAsia="zh-CN"/>
              </w:rPr>
            </w:pPr>
            <w:r>
              <w:rPr>
                <w:rFonts w:ascii="Arial" w:eastAsia="Times New Roman" w:hAnsi="Arial" w:cs="Arial"/>
                <w:color w:val="222222"/>
                <w:szCs w:val="22"/>
                <w:lang w:eastAsia="zh-CN"/>
              </w:rPr>
              <w:t> 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3438A" w:rsidRDefault="00B3438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Cs w:val="22"/>
                <w:lang w:eastAsia="zh-CN"/>
              </w:rPr>
            </w:pPr>
            <w:proofErr w:type="spellStart"/>
            <w:r>
              <w:rPr>
                <w:rFonts w:ascii="Arial" w:eastAsia="Times New Roman" w:hAnsi="Arial" w:cs="Arial"/>
                <w:color w:val="222222"/>
                <w:szCs w:val="22"/>
                <w:lang w:eastAsia="zh-CN"/>
              </w:rPr>
              <w:t>Төрийн</w:t>
            </w:r>
            <w:proofErr w:type="spellEnd"/>
            <w:r>
              <w:rPr>
                <w:rFonts w:ascii="Arial" w:eastAsia="Times New Roman" w:hAnsi="Arial" w:cs="Arial"/>
                <w:color w:val="222222"/>
                <w:szCs w:val="22"/>
                <w:lang w:eastAsia="zh-CN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222222"/>
                <w:szCs w:val="22"/>
                <w:lang w:eastAsia="zh-CN"/>
              </w:rPr>
              <w:t>байгууллагууд</w:t>
            </w:r>
            <w:proofErr w:type="spellEnd"/>
            <w:r>
              <w:rPr>
                <w:rFonts w:ascii="Arial" w:eastAsia="Times New Roman" w:hAnsi="Arial" w:cs="Arial"/>
                <w:color w:val="222222"/>
                <w:szCs w:val="22"/>
                <w:lang w:eastAsia="zh-CN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222222"/>
                <w:szCs w:val="22"/>
                <w:lang w:eastAsia="zh-CN"/>
              </w:rPr>
              <w:t>албан</w:t>
            </w:r>
            <w:proofErr w:type="spellEnd"/>
            <w:r>
              <w:rPr>
                <w:rFonts w:ascii="Arial" w:eastAsia="Times New Roman" w:hAnsi="Arial" w:cs="Arial"/>
                <w:color w:val="222222"/>
                <w:szCs w:val="22"/>
                <w:lang w:eastAsia="zh-CN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222222"/>
                <w:szCs w:val="22"/>
                <w:lang w:eastAsia="zh-CN"/>
              </w:rPr>
              <w:t>томилотоор</w:t>
            </w:r>
            <w:proofErr w:type="spellEnd"/>
            <w:r>
              <w:rPr>
                <w:rFonts w:ascii="Arial" w:eastAsia="Times New Roman" w:hAnsi="Arial" w:cs="Arial"/>
                <w:color w:val="222222"/>
                <w:szCs w:val="22"/>
                <w:lang w:eastAsia="zh-CN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222222"/>
                <w:szCs w:val="22"/>
                <w:lang w:eastAsia="zh-CN"/>
              </w:rPr>
              <w:t>Аймгийн</w:t>
            </w:r>
            <w:proofErr w:type="spellEnd"/>
            <w:r>
              <w:rPr>
                <w:rFonts w:ascii="Arial" w:eastAsia="Times New Roman" w:hAnsi="Arial" w:cs="Arial"/>
                <w:color w:val="222222"/>
                <w:szCs w:val="22"/>
                <w:lang w:eastAsia="zh-CN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222222"/>
                <w:szCs w:val="22"/>
                <w:lang w:eastAsia="zh-CN"/>
              </w:rPr>
              <w:t>онцгой</w:t>
            </w:r>
            <w:proofErr w:type="spellEnd"/>
            <w:r>
              <w:rPr>
                <w:rFonts w:ascii="Arial" w:eastAsia="Times New Roman" w:hAnsi="Arial" w:cs="Arial"/>
                <w:color w:val="222222"/>
                <w:szCs w:val="22"/>
                <w:lang w:eastAsia="zh-CN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222222"/>
                <w:szCs w:val="22"/>
                <w:lang w:eastAsia="zh-CN"/>
              </w:rPr>
              <w:t>комиссын</w:t>
            </w:r>
            <w:proofErr w:type="spellEnd"/>
            <w:r>
              <w:rPr>
                <w:rFonts w:ascii="Arial" w:eastAsia="Times New Roman" w:hAnsi="Arial" w:cs="Arial"/>
                <w:color w:val="222222"/>
                <w:szCs w:val="22"/>
                <w:lang w:eastAsia="zh-CN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222222"/>
                <w:szCs w:val="22"/>
                <w:lang w:eastAsia="zh-CN"/>
              </w:rPr>
              <w:t>даргад</w:t>
            </w:r>
            <w:proofErr w:type="spellEnd"/>
            <w:r>
              <w:rPr>
                <w:rFonts w:ascii="Arial" w:eastAsia="Times New Roman" w:hAnsi="Arial" w:cs="Arial"/>
                <w:color w:val="222222"/>
                <w:szCs w:val="22"/>
                <w:lang w:eastAsia="zh-CN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222222"/>
                <w:szCs w:val="22"/>
                <w:lang w:eastAsia="zh-CN"/>
              </w:rPr>
              <w:t>мэдэгдэж</w:t>
            </w:r>
            <w:proofErr w:type="spellEnd"/>
            <w:r>
              <w:rPr>
                <w:rFonts w:ascii="Arial" w:eastAsia="Times New Roman" w:hAnsi="Arial" w:cs="Arial"/>
                <w:color w:val="222222"/>
                <w:szCs w:val="22"/>
                <w:lang w:eastAsia="zh-CN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222222"/>
                <w:szCs w:val="22"/>
                <w:lang w:eastAsia="zh-CN"/>
              </w:rPr>
              <w:t>зөвшөөрсний</w:t>
            </w:r>
            <w:proofErr w:type="spellEnd"/>
            <w:r>
              <w:rPr>
                <w:rFonts w:ascii="Arial" w:eastAsia="Times New Roman" w:hAnsi="Arial" w:cs="Arial"/>
                <w:color w:val="222222"/>
                <w:szCs w:val="22"/>
                <w:lang w:eastAsia="zh-CN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222222"/>
                <w:szCs w:val="22"/>
                <w:lang w:eastAsia="zh-CN"/>
              </w:rPr>
              <w:t>үндсэн</w:t>
            </w:r>
            <w:proofErr w:type="spellEnd"/>
            <w:r>
              <w:rPr>
                <w:rFonts w:ascii="Arial" w:eastAsia="Times New Roman" w:hAnsi="Arial" w:cs="Arial"/>
                <w:color w:val="222222"/>
                <w:szCs w:val="22"/>
                <w:lang w:eastAsia="zh-CN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222222"/>
                <w:szCs w:val="22"/>
                <w:lang w:eastAsia="zh-CN"/>
              </w:rPr>
              <w:t>дээр</w:t>
            </w:r>
            <w:proofErr w:type="spellEnd"/>
            <w:r>
              <w:rPr>
                <w:rFonts w:ascii="Arial" w:eastAsia="Times New Roman" w:hAnsi="Arial" w:cs="Arial"/>
                <w:color w:val="222222"/>
                <w:szCs w:val="22"/>
                <w:lang w:eastAsia="zh-CN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222222"/>
                <w:szCs w:val="22"/>
                <w:lang w:eastAsia="zh-CN"/>
              </w:rPr>
              <w:t>явах</w:t>
            </w:r>
            <w:proofErr w:type="spellEnd"/>
            <w:r>
              <w:rPr>
                <w:rFonts w:ascii="Arial" w:eastAsia="Times New Roman" w:hAnsi="Arial" w:cs="Arial"/>
                <w:color w:val="222222"/>
                <w:szCs w:val="22"/>
                <w:lang w:eastAsia="zh-CN"/>
              </w:rPr>
              <w:t>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3438A" w:rsidRDefault="00B3438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Cs w:val="22"/>
                <w:lang w:eastAsia="zh-CN"/>
              </w:rPr>
            </w:pPr>
            <w:r>
              <w:rPr>
                <w:rFonts w:ascii="Arial" w:eastAsia="Times New Roman" w:hAnsi="Arial" w:cs="Arial"/>
                <w:color w:val="222222"/>
                <w:szCs w:val="22"/>
                <w:lang w:eastAsia="zh-CN"/>
              </w:rPr>
              <w:t xml:space="preserve">1 </w:t>
            </w:r>
            <w:proofErr w:type="spellStart"/>
            <w:r>
              <w:rPr>
                <w:rFonts w:ascii="Arial" w:eastAsia="Times New Roman" w:hAnsi="Arial" w:cs="Arial"/>
                <w:color w:val="222222"/>
                <w:szCs w:val="22"/>
                <w:lang w:eastAsia="zh-CN"/>
              </w:rPr>
              <w:t>сарын</w:t>
            </w:r>
            <w:proofErr w:type="spellEnd"/>
            <w:r>
              <w:rPr>
                <w:rFonts w:ascii="Arial" w:eastAsia="Times New Roman" w:hAnsi="Arial" w:cs="Arial"/>
                <w:color w:val="222222"/>
                <w:szCs w:val="22"/>
                <w:lang w:eastAsia="zh-CN"/>
              </w:rPr>
              <w:t xml:space="preserve"> 25-наас 3 </w:t>
            </w:r>
            <w:proofErr w:type="spellStart"/>
            <w:r>
              <w:rPr>
                <w:rFonts w:ascii="Arial" w:eastAsia="Times New Roman" w:hAnsi="Arial" w:cs="Arial"/>
                <w:color w:val="222222"/>
                <w:szCs w:val="22"/>
                <w:lang w:eastAsia="zh-CN"/>
              </w:rPr>
              <w:t>сарын</w:t>
            </w:r>
            <w:proofErr w:type="spellEnd"/>
            <w:r>
              <w:rPr>
                <w:rFonts w:ascii="Arial" w:eastAsia="Times New Roman" w:hAnsi="Arial" w:cs="Arial"/>
                <w:color w:val="222222"/>
                <w:szCs w:val="22"/>
                <w:lang w:eastAsia="zh-CN"/>
              </w:rPr>
              <w:t xml:space="preserve"> 1-нийг </w:t>
            </w:r>
            <w:proofErr w:type="spellStart"/>
            <w:r>
              <w:rPr>
                <w:rFonts w:ascii="Arial" w:eastAsia="Times New Roman" w:hAnsi="Arial" w:cs="Arial"/>
                <w:color w:val="222222"/>
                <w:szCs w:val="22"/>
                <w:lang w:eastAsia="zh-CN"/>
              </w:rPr>
              <w:t>хүртэл</w:t>
            </w:r>
            <w:proofErr w:type="spellEnd"/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3438A" w:rsidRDefault="00B3438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Cs w:val="22"/>
                <w:lang w:val="mn-MN" w:eastAsia="zh-CN"/>
              </w:rPr>
            </w:pPr>
            <w:r>
              <w:rPr>
                <w:rFonts w:ascii="Arial" w:eastAsia="Times New Roman" w:hAnsi="Arial" w:cs="Arial"/>
                <w:color w:val="222222"/>
                <w:szCs w:val="22"/>
                <w:lang w:val="mn-MN" w:eastAsia="zh-CN"/>
              </w:rPr>
              <w:t>Албан мэдэгдэлийг төрийн байгууллагуудад албан тоотоор хүргүүлж ажилласан.</w:t>
            </w:r>
          </w:p>
        </w:tc>
      </w:tr>
    </w:tbl>
    <w:p w:rsidR="00B3438A" w:rsidRDefault="00B3438A" w:rsidP="00B3438A">
      <w:pPr>
        <w:rPr>
          <w:rFonts w:ascii="Arial" w:hAnsi="Arial" w:cs="Arial"/>
          <w:szCs w:val="22"/>
        </w:rPr>
      </w:pPr>
    </w:p>
    <w:p w:rsidR="00B3438A" w:rsidRDefault="00B3438A" w:rsidP="00B3438A">
      <w:pPr>
        <w:jc w:val="center"/>
        <w:rPr>
          <w:rFonts w:ascii="Arial" w:hAnsi="Arial" w:cs="Arial"/>
          <w:szCs w:val="22"/>
          <w:lang w:val="mn-MN"/>
        </w:rPr>
      </w:pPr>
      <w:r>
        <w:rPr>
          <w:rFonts w:ascii="Arial" w:hAnsi="Arial" w:cs="Arial"/>
          <w:szCs w:val="22"/>
          <w:lang w:val="mn-MN"/>
        </w:rPr>
        <w:t>Хянасан:</w:t>
      </w:r>
    </w:p>
    <w:p w:rsidR="00B3438A" w:rsidRDefault="00B3438A" w:rsidP="00B3438A">
      <w:pPr>
        <w:jc w:val="center"/>
        <w:rPr>
          <w:rFonts w:ascii="Arial" w:hAnsi="Arial" w:cs="Arial"/>
          <w:szCs w:val="22"/>
          <w:lang w:val="mn-MN"/>
        </w:rPr>
      </w:pPr>
      <w:r>
        <w:rPr>
          <w:rFonts w:ascii="Arial" w:hAnsi="Arial" w:cs="Arial"/>
          <w:szCs w:val="22"/>
          <w:lang w:val="mn-MN"/>
        </w:rPr>
        <w:t>Засаг даргын Тамгын газрын дарга                              В.Гантуяа</w:t>
      </w:r>
    </w:p>
    <w:p w:rsidR="00B3438A" w:rsidRDefault="00B3438A" w:rsidP="00B3438A">
      <w:pPr>
        <w:jc w:val="center"/>
        <w:rPr>
          <w:rFonts w:ascii="Arial" w:hAnsi="Arial" w:cs="Arial"/>
          <w:szCs w:val="22"/>
          <w:lang w:val="mn-MN"/>
        </w:rPr>
      </w:pPr>
      <w:r>
        <w:rPr>
          <w:rFonts w:ascii="Arial" w:hAnsi="Arial" w:cs="Arial"/>
          <w:szCs w:val="22"/>
          <w:lang w:val="mn-MN"/>
        </w:rPr>
        <w:t>Биелэлт гаргасан:</w:t>
      </w:r>
    </w:p>
    <w:p w:rsidR="00B3438A" w:rsidRDefault="00B3438A" w:rsidP="00B3438A">
      <w:pPr>
        <w:jc w:val="center"/>
        <w:rPr>
          <w:rFonts w:ascii="Arial" w:hAnsi="Arial" w:cs="Arial"/>
          <w:szCs w:val="22"/>
          <w:lang w:val="mn-MN"/>
        </w:rPr>
      </w:pPr>
      <w:r>
        <w:rPr>
          <w:rFonts w:ascii="Arial" w:hAnsi="Arial" w:cs="Arial"/>
          <w:szCs w:val="22"/>
          <w:lang w:val="mn-MN"/>
        </w:rPr>
        <w:t>Хууль эрх зүй хариуцсан мэргэжилтэн                       М.Бодьгэрэл</w:t>
      </w:r>
    </w:p>
    <w:p w:rsidR="002D6068" w:rsidRPr="00B1484B" w:rsidRDefault="002D6068">
      <w:pPr>
        <w:rPr>
          <w:rFonts w:ascii="Arial" w:hAnsi="Arial" w:cs="Arial"/>
          <w:szCs w:val="22"/>
        </w:rPr>
      </w:pPr>
      <w:bookmarkStart w:id="0" w:name="_GoBack"/>
      <w:bookmarkEnd w:id="0"/>
    </w:p>
    <w:p w:rsidR="002D6068" w:rsidRPr="00B1484B" w:rsidRDefault="002D6068" w:rsidP="002D6068">
      <w:pPr>
        <w:rPr>
          <w:rFonts w:ascii="Arial" w:hAnsi="Arial" w:cs="Arial"/>
          <w:szCs w:val="22"/>
        </w:rPr>
      </w:pPr>
    </w:p>
    <w:sectPr w:rsidR="002D6068" w:rsidRPr="00B1484B" w:rsidSect="002D6068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068"/>
    <w:rsid w:val="000B7C5B"/>
    <w:rsid w:val="002D6068"/>
    <w:rsid w:val="0063242D"/>
    <w:rsid w:val="007534D5"/>
    <w:rsid w:val="008E22A3"/>
    <w:rsid w:val="00B1484B"/>
    <w:rsid w:val="00B3438A"/>
    <w:rsid w:val="00B9563C"/>
    <w:rsid w:val="00DD3D9F"/>
    <w:rsid w:val="00E31CBA"/>
    <w:rsid w:val="00FC6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mn-Mong-C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D60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/>
    <w:rsid w:val="002D606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mn-Mong-C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D60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/>
    <w:rsid w:val="002D606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38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461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Windows-7</cp:lastModifiedBy>
  <cp:revision>7</cp:revision>
  <dcterms:created xsi:type="dcterms:W3CDTF">2021-01-27T13:09:00Z</dcterms:created>
  <dcterms:modified xsi:type="dcterms:W3CDTF">2021-05-25T00:51:00Z</dcterms:modified>
</cp:coreProperties>
</file>