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6C" w:rsidRPr="004A1D6C" w:rsidRDefault="004A1D6C" w:rsidP="004A1D6C">
      <w:pPr>
        <w:shd w:val="clear" w:color="auto" w:fill="FFFFFF"/>
        <w:spacing w:after="0" w:line="240" w:lineRule="auto"/>
        <w:jc w:val="center"/>
        <w:textAlignment w:val="top"/>
        <w:rPr>
          <w:rFonts w:ascii="Arial" w:eastAsia="Times New Roman" w:hAnsi="Arial" w:cs="Arial"/>
          <w:color w:val="333333"/>
          <w:sz w:val="18"/>
          <w:szCs w:val="18"/>
          <w:lang w:eastAsia="mn-MN"/>
        </w:rPr>
      </w:pPr>
      <w:r w:rsidRPr="004A1D6C">
        <w:rPr>
          <w:rFonts w:ascii="Arial" w:eastAsia="Times New Roman" w:hAnsi="Arial" w:cs="Arial"/>
          <w:noProof/>
          <w:color w:val="333333"/>
          <w:sz w:val="18"/>
          <w:szCs w:val="18"/>
          <w:lang w:eastAsia="mn-MN"/>
        </w:rPr>
        <w:drawing>
          <wp:inline distT="0" distB="0" distL="0" distR="0" wp14:anchorId="46A987C8" wp14:editId="70CACB49">
            <wp:extent cx="1524000" cy="1143000"/>
            <wp:effectExtent l="0" t="0" r="0" b="0"/>
            <wp:docPr id="1" name="Picture 1" descr="2019 ОНЫГ “ИРГЭН ТӨВТЭЙ ТӨРИЙН ҮЙЛЧИЛГЭЭНИЙ ЖИЛ” БОЛГ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 ОНЫГ “ИРГЭН ТӨВТЭЙ ТӨРИЙН ҮЙЛЧИЛГЭЭНИЙ ЖИЛ” БОЛГОХ ТУХА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4A1D6C" w:rsidRPr="004A1D6C" w:rsidRDefault="004A1D6C" w:rsidP="004A1D6C">
      <w:pPr>
        <w:spacing w:after="0" w:line="240" w:lineRule="auto"/>
        <w:rPr>
          <w:rFonts w:ascii="Times New Roman" w:eastAsia="Times New Roman" w:hAnsi="Times New Roman" w:cs="Times New Roman"/>
          <w:sz w:val="24"/>
          <w:szCs w:val="24"/>
          <w:lang w:eastAsia="mn-MN"/>
        </w:rPr>
      </w:pPr>
    </w:p>
    <w:p w:rsidR="004A1D6C" w:rsidRDefault="004A1D6C" w:rsidP="004A1D6C">
      <w:pPr>
        <w:shd w:val="clear" w:color="auto" w:fill="FFFFFF"/>
        <w:spacing w:after="0" w:line="240" w:lineRule="auto"/>
        <w:jc w:val="center"/>
        <w:textAlignment w:val="top"/>
        <w:rPr>
          <w:rFonts w:ascii="Arial" w:eastAsia="Times New Roman" w:hAnsi="Arial" w:cs="Arial"/>
          <w:b/>
          <w:bCs/>
          <w:color w:val="333333"/>
          <w:szCs w:val="18"/>
          <w:lang w:val="en-US" w:eastAsia="mn-MN"/>
        </w:rPr>
      </w:pPr>
      <w:r w:rsidRPr="004A1D6C">
        <w:rPr>
          <w:rFonts w:ascii="Arial" w:eastAsia="Times New Roman" w:hAnsi="Arial" w:cs="Arial"/>
          <w:b/>
          <w:bCs/>
          <w:color w:val="333333"/>
          <w:szCs w:val="18"/>
          <w:lang w:eastAsia="mn-MN"/>
        </w:rPr>
        <w:t>МОНГОЛ УЛСЫН ЗАСГИЙН ГАЗРЫН ТОГТООЛ</w:t>
      </w:r>
    </w:p>
    <w:p w:rsidR="004A1D6C" w:rsidRPr="004A1D6C" w:rsidRDefault="004A1D6C" w:rsidP="004A1D6C">
      <w:pPr>
        <w:shd w:val="clear" w:color="auto" w:fill="FFFFFF"/>
        <w:spacing w:after="0" w:line="240" w:lineRule="auto"/>
        <w:jc w:val="center"/>
        <w:textAlignment w:val="top"/>
        <w:rPr>
          <w:rFonts w:ascii="Arial" w:eastAsia="Times New Roman" w:hAnsi="Arial" w:cs="Arial"/>
          <w:b/>
          <w:bCs/>
          <w:color w:val="333333"/>
          <w:szCs w:val="18"/>
          <w:lang w:val="en-US" w:eastAsia="mn-MN"/>
        </w:rPr>
      </w:pPr>
    </w:p>
    <w:tbl>
      <w:tblPr>
        <w:tblW w:w="9520" w:type="dxa"/>
        <w:shd w:val="clear" w:color="auto" w:fill="FFFFFF"/>
        <w:tblCellMar>
          <w:left w:w="0" w:type="dxa"/>
          <w:right w:w="0" w:type="dxa"/>
        </w:tblCellMar>
        <w:tblLook w:val="04A0" w:firstRow="1" w:lastRow="0" w:firstColumn="1" w:lastColumn="0" w:noHBand="0" w:noVBand="1"/>
      </w:tblPr>
      <w:tblGrid>
        <w:gridCol w:w="4760"/>
        <w:gridCol w:w="4760"/>
      </w:tblGrid>
      <w:tr w:rsidR="00A573CF" w:rsidRPr="004A1D6C" w:rsidTr="00A573CF">
        <w:tc>
          <w:tcPr>
            <w:tcW w:w="2500" w:type="pct"/>
            <w:shd w:val="clear" w:color="auto" w:fill="FFFFFF"/>
            <w:tcMar>
              <w:top w:w="45" w:type="dxa"/>
              <w:left w:w="45" w:type="dxa"/>
              <w:bottom w:w="45" w:type="dxa"/>
              <w:right w:w="45" w:type="dxa"/>
            </w:tcMar>
            <w:hideMark/>
          </w:tcPr>
          <w:p w:rsidR="00A573CF" w:rsidRPr="004A1D6C" w:rsidRDefault="00A573CF" w:rsidP="004A1D6C">
            <w:pPr>
              <w:spacing w:after="0" w:line="240" w:lineRule="auto"/>
              <w:rPr>
                <w:rFonts w:ascii="Arial" w:eastAsia="Times New Roman" w:hAnsi="Arial" w:cs="Arial"/>
                <w:color w:val="275DFF"/>
                <w:szCs w:val="18"/>
                <w:lang w:eastAsia="mn-MN"/>
              </w:rPr>
            </w:pPr>
            <w:r w:rsidRPr="004A1D6C">
              <w:rPr>
                <w:rFonts w:ascii="Arial" w:eastAsia="Times New Roman" w:hAnsi="Arial" w:cs="Arial"/>
                <w:color w:val="275DFF"/>
                <w:szCs w:val="18"/>
                <w:lang w:eastAsia="mn-MN"/>
              </w:rPr>
              <w:t>2019 оны 1 дүгээр сарын 16-ны өдөр</w:t>
            </w:r>
          </w:p>
        </w:tc>
        <w:tc>
          <w:tcPr>
            <w:tcW w:w="2500" w:type="pct"/>
            <w:shd w:val="clear" w:color="auto" w:fill="FFFFFF"/>
            <w:tcMar>
              <w:top w:w="45" w:type="dxa"/>
              <w:left w:w="45" w:type="dxa"/>
              <w:bottom w:w="45" w:type="dxa"/>
              <w:right w:w="45" w:type="dxa"/>
            </w:tcMar>
            <w:hideMark/>
          </w:tcPr>
          <w:p w:rsidR="00A573CF" w:rsidRPr="004A1D6C" w:rsidRDefault="00A573CF" w:rsidP="004A1D6C">
            <w:pPr>
              <w:spacing w:after="0" w:line="240" w:lineRule="auto"/>
              <w:jc w:val="right"/>
              <w:rPr>
                <w:rFonts w:ascii="Arial" w:eastAsia="Times New Roman" w:hAnsi="Arial" w:cs="Arial"/>
                <w:color w:val="275DFF"/>
                <w:szCs w:val="18"/>
                <w:lang w:eastAsia="mn-MN"/>
              </w:rPr>
            </w:pPr>
            <w:bookmarkStart w:id="0" w:name="_GoBack"/>
            <w:bookmarkEnd w:id="0"/>
            <w:r w:rsidRPr="004A1D6C">
              <w:rPr>
                <w:rFonts w:ascii="Arial" w:eastAsia="Times New Roman" w:hAnsi="Arial" w:cs="Arial"/>
                <w:color w:val="275DFF"/>
                <w:szCs w:val="18"/>
                <w:lang w:eastAsia="mn-MN"/>
              </w:rPr>
              <w:t>Улаанбаатар хот</w:t>
            </w:r>
          </w:p>
        </w:tc>
      </w:tr>
    </w:tbl>
    <w:p w:rsidR="004A1D6C" w:rsidRPr="004A1D6C" w:rsidRDefault="004A1D6C" w:rsidP="004A1D6C">
      <w:pPr>
        <w:spacing w:after="0" w:line="240" w:lineRule="auto"/>
        <w:rPr>
          <w:rFonts w:ascii="Times New Roman" w:eastAsia="Times New Roman" w:hAnsi="Times New Roman" w:cs="Times New Roman"/>
          <w:sz w:val="32"/>
          <w:szCs w:val="24"/>
          <w:lang w:eastAsia="mn-MN"/>
        </w:rPr>
      </w:pPr>
    </w:p>
    <w:p w:rsidR="004A1D6C" w:rsidRPr="004A1D6C" w:rsidRDefault="004A1D6C" w:rsidP="004A1D6C">
      <w:pPr>
        <w:shd w:val="clear" w:color="auto" w:fill="FFFFFF"/>
        <w:spacing w:after="0" w:line="240" w:lineRule="auto"/>
        <w:jc w:val="center"/>
        <w:textAlignment w:val="top"/>
        <w:rPr>
          <w:rFonts w:ascii="Arial" w:eastAsia="Times New Roman" w:hAnsi="Arial" w:cs="Arial"/>
          <w:b/>
          <w:bCs/>
          <w:color w:val="333333"/>
          <w:szCs w:val="18"/>
          <w:lang w:eastAsia="mn-MN"/>
        </w:rPr>
      </w:pPr>
      <w:r w:rsidRPr="004A1D6C">
        <w:rPr>
          <w:rFonts w:ascii="Arial" w:eastAsia="Times New Roman" w:hAnsi="Arial" w:cs="Arial"/>
          <w:b/>
          <w:bCs/>
          <w:color w:val="333333"/>
          <w:szCs w:val="18"/>
          <w:lang w:eastAsia="mn-MN"/>
        </w:rPr>
        <w:t>Дугаар 23</w:t>
      </w:r>
    </w:p>
    <w:p w:rsidR="004A1D6C" w:rsidRDefault="004A1D6C" w:rsidP="004A1D6C">
      <w:pPr>
        <w:shd w:val="clear" w:color="auto" w:fill="FFFFFF"/>
        <w:spacing w:after="0" w:line="240" w:lineRule="auto"/>
        <w:jc w:val="center"/>
        <w:textAlignment w:val="top"/>
        <w:rPr>
          <w:rFonts w:ascii="Arial" w:eastAsia="Times New Roman" w:hAnsi="Arial" w:cs="Arial"/>
          <w:b/>
          <w:bCs/>
          <w:color w:val="333333"/>
          <w:szCs w:val="18"/>
          <w:lang w:val="en-US" w:eastAsia="mn-MN"/>
        </w:rPr>
      </w:pPr>
      <w:r w:rsidRPr="004A1D6C">
        <w:rPr>
          <w:rFonts w:ascii="Arial" w:eastAsia="Times New Roman" w:hAnsi="Arial" w:cs="Arial"/>
          <w:b/>
          <w:bCs/>
          <w:color w:val="333333"/>
          <w:szCs w:val="18"/>
          <w:lang w:eastAsia="mn-MN"/>
        </w:rPr>
        <w:t>2019 ОНЫГ “ИРГЭН ТӨВТЭЙ ТӨРИЙН ҮЙЛЧИЛГЭЭНИЙ ЖИЛ” БОЛГОХ ТУХАЙ</w:t>
      </w:r>
    </w:p>
    <w:p w:rsidR="004A1D6C" w:rsidRPr="004A1D6C" w:rsidRDefault="004A1D6C" w:rsidP="004A1D6C">
      <w:pPr>
        <w:shd w:val="clear" w:color="auto" w:fill="FFFFFF"/>
        <w:spacing w:after="0" w:line="240" w:lineRule="auto"/>
        <w:jc w:val="center"/>
        <w:textAlignment w:val="top"/>
        <w:rPr>
          <w:rFonts w:ascii="Arial" w:eastAsia="Times New Roman" w:hAnsi="Arial" w:cs="Arial"/>
          <w:b/>
          <w:bCs/>
          <w:color w:val="333333"/>
          <w:szCs w:val="18"/>
          <w:lang w:val="en-US" w:eastAsia="mn-MN"/>
        </w:rPr>
      </w:pPr>
    </w:p>
    <w:p w:rsidR="004A1D6C" w:rsidRPr="004A1D6C" w:rsidRDefault="004A1D6C" w:rsidP="004A1D6C">
      <w:pPr>
        <w:shd w:val="clear" w:color="auto" w:fill="FFFFFF"/>
        <w:spacing w:after="150" w:line="360" w:lineRule="auto"/>
        <w:ind w:firstLine="720"/>
        <w:jc w:val="both"/>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Монгол Улсын Засгийн газрын тухай хуулийн 30 дугаар зүйлийн 1 дэх хэсэгт заасныг үндэслэн Монгол Улсын Засгийн газраас ТОГТООХ нь:</w:t>
      </w:r>
    </w:p>
    <w:p w:rsidR="004A1D6C" w:rsidRPr="004A1D6C" w:rsidRDefault="004A1D6C" w:rsidP="004A1D6C">
      <w:pPr>
        <w:shd w:val="clear" w:color="auto" w:fill="FFFFFF"/>
        <w:spacing w:after="150" w:line="360" w:lineRule="auto"/>
        <w:ind w:firstLine="720"/>
        <w:jc w:val="both"/>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1. 2019 оныг “Иргэн төвтэй төрийн үйлчилгээний жил” болгон зарласугай.</w:t>
      </w:r>
    </w:p>
    <w:p w:rsidR="004A1D6C" w:rsidRPr="004A1D6C" w:rsidRDefault="004A1D6C" w:rsidP="004A1D6C">
      <w:pPr>
        <w:shd w:val="clear" w:color="auto" w:fill="FFFFFF"/>
        <w:spacing w:after="150" w:line="360" w:lineRule="auto"/>
        <w:ind w:firstLine="720"/>
        <w:jc w:val="both"/>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2. “Иргэн төвтэй төрийн үйлчилгээний жил”-ийн хүрээнд хэрэгжүүлэх арга хэмжээний төлөвлөгөөг хавсралт ёсоор баталсугай.</w:t>
      </w:r>
    </w:p>
    <w:p w:rsidR="004A1D6C" w:rsidRPr="004A1D6C" w:rsidRDefault="004A1D6C" w:rsidP="004A1D6C">
      <w:pPr>
        <w:shd w:val="clear" w:color="auto" w:fill="FFFFFF"/>
        <w:spacing w:after="150" w:line="360" w:lineRule="auto"/>
        <w:ind w:firstLine="720"/>
        <w:jc w:val="both"/>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3. “Иргэн төвтэй төрийн үйлчилгээний жил”-ийн хүрээнд хэрэгжүүлэх арга хэмжээг эрхлэх ажлын хүрээ, харьяа нутаг дэвсгэртээ зохион байгуулж, ажлын тайланг улирал тутам Засгийн газрын Хэрэг эрхлэх газарт ирүүлж байхыг Засгийн газрын гишүүд, аймаг, нийслэлийн Засаг дарга нарт даалгасугай.</w:t>
      </w:r>
    </w:p>
    <w:p w:rsidR="004A1D6C" w:rsidRPr="004A1D6C" w:rsidRDefault="004A1D6C" w:rsidP="004A1D6C">
      <w:pPr>
        <w:shd w:val="clear" w:color="auto" w:fill="FFFFFF"/>
        <w:spacing w:after="150" w:line="360" w:lineRule="auto"/>
        <w:ind w:firstLine="720"/>
        <w:jc w:val="both"/>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4. Энэ тогтоолын хэрэгжилтэд хяналт тавьж, арга хэмжээний хэрэгжилтийн явцыг Засгийн газарт танилцуулж байхыг Монгол Улсын сайд, Засгийн газрын Хэрэг эрхлэх газрын дарга Г.Занданшатарт даалгасугай.</w:t>
      </w:r>
    </w:p>
    <w:p w:rsidR="004A1D6C" w:rsidRPr="004A1D6C" w:rsidRDefault="004A1D6C" w:rsidP="004A1D6C">
      <w:pPr>
        <w:shd w:val="clear" w:color="auto" w:fill="FFFFFF"/>
        <w:spacing w:after="150" w:line="270" w:lineRule="atLeast"/>
        <w:ind w:firstLine="720"/>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Монгол Улсын Ерөнхий сайд                                                         У.ХҮРЭЛСҮХ</w:t>
      </w:r>
    </w:p>
    <w:p w:rsidR="004A1D6C" w:rsidRPr="004A1D6C" w:rsidRDefault="004A1D6C" w:rsidP="004A1D6C">
      <w:pPr>
        <w:shd w:val="clear" w:color="auto" w:fill="FFFFFF"/>
        <w:spacing w:after="150" w:line="270" w:lineRule="atLeast"/>
        <w:ind w:firstLine="720"/>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Монгол Улсын сайд,</w:t>
      </w:r>
    </w:p>
    <w:p w:rsidR="004A1D6C" w:rsidRPr="004A1D6C" w:rsidRDefault="004A1D6C" w:rsidP="004A1D6C">
      <w:pPr>
        <w:shd w:val="clear" w:color="auto" w:fill="FFFFFF"/>
        <w:spacing w:after="150" w:line="270" w:lineRule="atLeast"/>
        <w:ind w:firstLine="720"/>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Засгийн газрын Хэрэг</w:t>
      </w:r>
    </w:p>
    <w:p w:rsidR="004A1D6C" w:rsidRPr="004A1D6C" w:rsidRDefault="004A1D6C" w:rsidP="004A1D6C">
      <w:pPr>
        <w:shd w:val="clear" w:color="auto" w:fill="FFFFFF"/>
        <w:spacing w:after="150" w:line="270" w:lineRule="atLeast"/>
        <w:ind w:firstLine="720"/>
        <w:textAlignment w:val="top"/>
        <w:rPr>
          <w:rFonts w:ascii="Arial" w:eastAsia="Times New Roman" w:hAnsi="Arial" w:cs="Arial"/>
          <w:color w:val="333333"/>
          <w:szCs w:val="18"/>
          <w:lang w:eastAsia="mn-MN"/>
        </w:rPr>
      </w:pPr>
      <w:r w:rsidRPr="004A1D6C">
        <w:rPr>
          <w:rFonts w:ascii="Arial" w:eastAsia="Times New Roman" w:hAnsi="Arial" w:cs="Arial"/>
          <w:color w:val="333333"/>
          <w:szCs w:val="18"/>
          <w:lang w:eastAsia="mn-MN"/>
        </w:rPr>
        <w:t>эрхлэх газрын дарга                                                                       Г.ЗАНДАНШАТАР</w:t>
      </w:r>
    </w:p>
    <w:p w:rsidR="00377942" w:rsidRDefault="00377942">
      <w:pPr>
        <w:rPr>
          <w:lang w:val="en-US"/>
        </w:rPr>
      </w:pPr>
    </w:p>
    <w:p w:rsidR="004A1D6C" w:rsidRDefault="004A1D6C">
      <w:pPr>
        <w:rPr>
          <w:lang w:val="en-US"/>
        </w:rPr>
      </w:pPr>
    </w:p>
    <w:p w:rsidR="004A1D6C" w:rsidRDefault="004A1D6C">
      <w:pPr>
        <w:rPr>
          <w:lang w:val="en-US"/>
        </w:rPr>
      </w:pPr>
    </w:p>
    <w:p w:rsidR="004A1D6C" w:rsidRDefault="004A1D6C">
      <w:pPr>
        <w:rPr>
          <w:lang w:val="en-US"/>
        </w:rPr>
      </w:pPr>
    </w:p>
    <w:p w:rsidR="004A1D6C" w:rsidRPr="004A1D6C" w:rsidRDefault="004A1D6C">
      <w:pPr>
        <w:rPr>
          <w:lang w:val="en-US"/>
        </w:rPr>
      </w:pPr>
    </w:p>
    <w:sectPr w:rsidR="004A1D6C" w:rsidRPr="004A1D6C" w:rsidSect="004A1D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6C"/>
    <w:rsid w:val="00377942"/>
    <w:rsid w:val="004A1D6C"/>
    <w:rsid w:val="00A573CF"/>
    <w:rsid w:val="00BD206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04588">
      <w:bodyDiv w:val="1"/>
      <w:marLeft w:val="0"/>
      <w:marRight w:val="0"/>
      <w:marTop w:val="0"/>
      <w:marBottom w:val="0"/>
      <w:divBdr>
        <w:top w:val="none" w:sz="0" w:space="0" w:color="auto"/>
        <w:left w:val="none" w:sz="0" w:space="0" w:color="auto"/>
        <w:bottom w:val="none" w:sz="0" w:space="0" w:color="auto"/>
        <w:right w:val="none" w:sz="0" w:space="0" w:color="auto"/>
      </w:divBdr>
      <w:divsChild>
        <w:div w:id="1198735095">
          <w:marLeft w:val="0"/>
          <w:marRight w:val="0"/>
          <w:marTop w:val="0"/>
          <w:marBottom w:val="0"/>
          <w:divBdr>
            <w:top w:val="none" w:sz="0" w:space="0" w:color="auto"/>
            <w:left w:val="none" w:sz="0" w:space="0" w:color="auto"/>
            <w:bottom w:val="none" w:sz="0" w:space="0" w:color="auto"/>
            <w:right w:val="none" w:sz="0" w:space="0" w:color="auto"/>
          </w:divBdr>
        </w:div>
        <w:div w:id="81206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2019-06-18T14:48:00Z</dcterms:created>
  <dcterms:modified xsi:type="dcterms:W3CDTF">2019-06-18T15:00:00Z</dcterms:modified>
</cp:coreProperties>
</file>