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F7" w:rsidRPr="00E031F7" w:rsidRDefault="00E031F7" w:rsidP="00E031F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E031F7">
        <w:rPr>
          <w:rFonts w:ascii="Arial" w:eastAsia="Times New Roman" w:hAnsi="Arial" w:cs="Arial"/>
          <w:color w:val="333333"/>
          <w:sz w:val="18"/>
          <w:szCs w:val="18"/>
          <w:lang w:eastAsia="mn-MN"/>
        </w:rPr>
        <w:br/>
      </w:r>
      <w:r w:rsidRPr="00E031F7">
        <w:rPr>
          <w:rFonts w:ascii="Arial" w:eastAsia="Times New Roman" w:hAnsi="Arial" w:cs="Arial"/>
          <w:noProof/>
          <w:color w:val="333333"/>
          <w:sz w:val="18"/>
          <w:szCs w:val="18"/>
          <w:lang w:eastAsia="mn-MN"/>
        </w:rPr>
        <w:drawing>
          <wp:inline distT="0" distB="0" distL="0" distR="0" wp14:anchorId="1A94C3E1" wp14:editId="582B5A44">
            <wp:extent cx="1524000" cy="1143000"/>
            <wp:effectExtent l="0" t="0" r="0" b="0"/>
            <wp:docPr id="1" name="Picture 1" descr="ЖУРАМ БАТЛАХ ТУХАЙ (нөхөх төлбөр олгох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М БАТЛАХ ТУХАЙ (нөхөх төлбөр олгох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F7" w:rsidRPr="00E031F7" w:rsidRDefault="00E031F7" w:rsidP="00E0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n-MN"/>
        </w:rPr>
      </w:pPr>
    </w:p>
    <w:p w:rsidR="00E031F7" w:rsidRDefault="00E031F7" w:rsidP="00E031F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  <w:r w:rsidRPr="00E031F7">
        <w:rPr>
          <w:rFonts w:ascii="Arial" w:eastAsia="Times New Roman" w:hAnsi="Arial" w:cs="Arial"/>
          <w:b/>
          <w:bCs/>
          <w:color w:val="333333"/>
          <w:szCs w:val="18"/>
          <w:lang w:eastAsia="mn-MN"/>
        </w:rPr>
        <w:t>МОНГОЛ УЛСЫН ЗАСГИЙН ГАЗРЫН ТОГТООЛ</w:t>
      </w:r>
    </w:p>
    <w:p w:rsidR="00E031F7" w:rsidRPr="00E031F7" w:rsidRDefault="00E031F7" w:rsidP="00E031F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</w:p>
    <w:tbl>
      <w:tblPr>
        <w:tblW w:w="9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189"/>
        <w:gridCol w:w="3187"/>
      </w:tblGrid>
      <w:tr w:rsidR="00E031F7" w:rsidRPr="00E031F7" w:rsidTr="00E031F7">
        <w:trPr>
          <w:trHeight w:val="267"/>
        </w:trPr>
        <w:tc>
          <w:tcPr>
            <w:tcW w:w="16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31F7" w:rsidRPr="00E031F7" w:rsidRDefault="00E031F7" w:rsidP="00E031F7">
            <w:pPr>
              <w:spacing w:after="0" w:line="240" w:lineRule="auto"/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</w:pPr>
            <w:r w:rsidRPr="00E031F7"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  <w:t>2019 оны 1 дүгээр сарын 9-ний өдөр</w:t>
            </w:r>
          </w:p>
        </w:tc>
        <w:tc>
          <w:tcPr>
            <w:tcW w:w="16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31F7" w:rsidRPr="00E031F7" w:rsidRDefault="00E031F7" w:rsidP="00E03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</w:pPr>
            <w:bookmarkStart w:id="0" w:name="_GoBack"/>
            <w:bookmarkEnd w:id="0"/>
          </w:p>
        </w:tc>
        <w:tc>
          <w:tcPr>
            <w:tcW w:w="16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31F7" w:rsidRPr="00E031F7" w:rsidRDefault="00E031F7" w:rsidP="00E03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</w:pPr>
            <w:r w:rsidRPr="00E031F7"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  <w:t>Улаанбаатар хот</w:t>
            </w:r>
          </w:p>
        </w:tc>
      </w:tr>
    </w:tbl>
    <w:p w:rsidR="00E031F7" w:rsidRPr="00E031F7" w:rsidRDefault="00E031F7" w:rsidP="00E031F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mn-MN"/>
        </w:rPr>
      </w:pPr>
    </w:p>
    <w:p w:rsidR="00E031F7" w:rsidRPr="00E031F7" w:rsidRDefault="00E031F7" w:rsidP="00E031F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  <w:r w:rsidRPr="00E031F7">
        <w:rPr>
          <w:rFonts w:ascii="Arial" w:eastAsia="Times New Roman" w:hAnsi="Arial" w:cs="Arial"/>
          <w:b/>
          <w:bCs/>
          <w:color w:val="333333"/>
          <w:szCs w:val="18"/>
          <w:lang w:eastAsia="mn-MN"/>
        </w:rPr>
        <w:t>Дугаар 6</w:t>
      </w:r>
    </w:p>
    <w:p w:rsidR="00E031F7" w:rsidRDefault="00E031F7" w:rsidP="00E031F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  <w:r w:rsidRPr="00E031F7">
        <w:rPr>
          <w:rFonts w:ascii="Arial" w:eastAsia="Times New Roman" w:hAnsi="Arial" w:cs="Arial"/>
          <w:b/>
          <w:bCs/>
          <w:color w:val="333333"/>
          <w:szCs w:val="18"/>
          <w:lang w:eastAsia="mn-MN"/>
        </w:rPr>
        <w:t>ЖУРАМ БАТЛАХ ТУХАЙ</w:t>
      </w:r>
    </w:p>
    <w:p w:rsidR="00E031F7" w:rsidRPr="00E031F7" w:rsidRDefault="00E031F7" w:rsidP="00E031F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</w:p>
    <w:p w:rsidR="00E031F7" w:rsidRPr="00E031F7" w:rsidRDefault="00E031F7" w:rsidP="00E031F7">
      <w:pPr>
        <w:shd w:val="clear" w:color="auto" w:fill="FFFFFF"/>
        <w:spacing w:after="150" w:line="360" w:lineRule="auto"/>
        <w:ind w:firstLine="720"/>
        <w:jc w:val="both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E031F7">
        <w:rPr>
          <w:rFonts w:ascii="Arial" w:eastAsia="Times New Roman" w:hAnsi="Arial" w:cs="Arial"/>
          <w:color w:val="333333"/>
          <w:szCs w:val="18"/>
          <w:lang w:eastAsia="mn-MN"/>
        </w:rPr>
        <w:t>Төрийн албаны тухай хуулийн 59.2-т заасныг үндэслэн Монгол Улсын Засгийн газраас ТОГТООХ нь:</w:t>
      </w:r>
    </w:p>
    <w:p w:rsidR="00E031F7" w:rsidRPr="00E031F7" w:rsidRDefault="00E031F7" w:rsidP="00E031F7">
      <w:pPr>
        <w:shd w:val="clear" w:color="auto" w:fill="FFFFFF"/>
        <w:spacing w:after="150" w:line="360" w:lineRule="auto"/>
        <w:ind w:firstLine="720"/>
        <w:jc w:val="both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E031F7">
        <w:rPr>
          <w:rFonts w:ascii="Arial" w:eastAsia="Times New Roman" w:hAnsi="Arial" w:cs="Arial"/>
          <w:color w:val="333333"/>
          <w:szCs w:val="18"/>
          <w:lang w:eastAsia="mn-MN"/>
        </w:rPr>
        <w:t>1. “Төрийн албан хаагчид нөхөх төлбөр олгох журам”-ыг хавсралт ёсоор баталсугай.</w:t>
      </w:r>
    </w:p>
    <w:p w:rsidR="00E031F7" w:rsidRPr="00E031F7" w:rsidRDefault="00E031F7" w:rsidP="00E031F7">
      <w:pPr>
        <w:shd w:val="clear" w:color="auto" w:fill="FFFFFF"/>
        <w:spacing w:after="150" w:line="360" w:lineRule="auto"/>
        <w:ind w:firstLine="720"/>
        <w:jc w:val="both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E031F7">
        <w:rPr>
          <w:rFonts w:ascii="Arial" w:eastAsia="Times New Roman" w:hAnsi="Arial" w:cs="Arial"/>
          <w:color w:val="333333"/>
          <w:szCs w:val="18"/>
          <w:lang w:eastAsia="mn-MN"/>
        </w:rPr>
        <w:t>2. Энэ тогтоол гарсантай холбогдуулан “Төрийн албан хаагчид нөхөх төлбөр олгох журам батлах тухай” Засгийн газрын 1995 оны 11 дүгээр сарын 22-ны өдрийн 218 дугаар тогтоол, “Төрийн албан хаагчид тусламж олгох нөхцөл, журам батлах тухай” Засгийн газрын 2004 оны 5 дугаар сарын 5-ны өдрийн 112 дугаар тогтоолыг тус тус хүчингүй болсонд тооцсугай.</w:t>
      </w:r>
    </w:p>
    <w:p w:rsidR="00E031F7" w:rsidRPr="00E031F7" w:rsidRDefault="00E031F7" w:rsidP="00E031F7">
      <w:pPr>
        <w:shd w:val="clear" w:color="auto" w:fill="FFFFFF"/>
        <w:spacing w:after="150" w:line="270" w:lineRule="atLeast"/>
        <w:ind w:firstLine="720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E031F7">
        <w:rPr>
          <w:rFonts w:ascii="Arial" w:eastAsia="Times New Roman" w:hAnsi="Arial" w:cs="Arial"/>
          <w:color w:val="333333"/>
          <w:szCs w:val="18"/>
          <w:lang w:eastAsia="mn-MN"/>
        </w:rPr>
        <w:t>Монгол Улсын Ерөнхий сайд                                        У.ХҮРЭЛСҮХ</w:t>
      </w:r>
    </w:p>
    <w:p w:rsidR="00E031F7" w:rsidRPr="00E031F7" w:rsidRDefault="00E031F7" w:rsidP="00E031F7">
      <w:pPr>
        <w:shd w:val="clear" w:color="auto" w:fill="FFFFFF"/>
        <w:spacing w:after="150" w:line="270" w:lineRule="atLeast"/>
        <w:ind w:firstLine="720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E031F7">
        <w:rPr>
          <w:rFonts w:ascii="Arial" w:eastAsia="Times New Roman" w:hAnsi="Arial" w:cs="Arial"/>
          <w:color w:val="333333"/>
          <w:szCs w:val="18"/>
          <w:lang w:eastAsia="mn-MN"/>
        </w:rPr>
        <w:t>Сангийн сайд                                                                 Ч.ХҮРЭЛБААТАР</w:t>
      </w:r>
    </w:p>
    <w:p w:rsidR="00377942" w:rsidRDefault="00377942"/>
    <w:sectPr w:rsidR="00377942" w:rsidSect="00E031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7"/>
    <w:rsid w:val="00377942"/>
    <w:rsid w:val="00BD2061"/>
    <w:rsid w:val="00E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2019-06-18T15:10:00Z</dcterms:created>
  <dcterms:modified xsi:type="dcterms:W3CDTF">2019-06-18T15:10:00Z</dcterms:modified>
</cp:coreProperties>
</file>